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Pr="0056271E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5298" w:rsidRPr="0056271E" w:rsidRDefault="0056271E" w:rsidP="00E05298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271E">
        <w:rPr>
          <w:rFonts w:ascii="TH SarabunPSK" w:hAnsi="TH SarabunPSK" w:cs="TH SarabunPSK" w:hint="cs"/>
          <w:b/>
          <w:bCs/>
          <w:sz w:val="48"/>
          <w:szCs w:val="48"/>
          <w:cs/>
        </w:rPr>
        <w:t>โภชนาการสำหรับผู้สูงอายุ และอาหารเฉพาะโรค</w:t>
      </w:r>
    </w:p>
    <w:p w:rsidR="008458A2" w:rsidRPr="0056271E" w:rsidRDefault="008458A2" w:rsidP="00E05298">
      <w:pPr>
        <w:pStyle w:val="a5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56271E">
        <w:rPr>
          <w:rFonts w:ascii="TH SarabunPSK" w:hAnsi="TH SarabunPSK" w:cs="TH SarabunPSK" w:hint="cs"/>
          <w:b/>
          <w:bCs/>
          <w:sz w:val="48"/>
          <w:szCs w:val="48"/>
          <w:cs/>
        </w:rPr>
        <w:t>ที่ห้องประชุมศูนย์หาดใหญ่ชีวาสุข</w:t>
      </w:r>
      <w:bookmarkStart w:id="0" w:name="_GoBack"/>
      <w:bookmarkEnd w:id="0"/>
    </w:p>
    <w:p w:rsidR="00E05298" w:rsidRDefault="0056271E" w:rsidP="008458A2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6271E">
        <w:rPr>
          <w:rFonts w:ascii="TH SarabunPSK" w:hAnsi="TH SarabunPSK" w:cs="TH SarabunPSK"/>
          <w:b/>
          <w:bCs/>
          <w:sz w:val="48"/>
          <w:szCs w:val="48"/>
        </w:rPr>
        <w:t>29</w:t>
      </w:r>
      <w:r w:rsidR="009466EF" w:rsidRPr="0056271E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9466EF" w:rsidRPr="0056271E">
        <w:rPr>
          <w:rFonts w:ascii="TH SarabunPSK" w:hAnsi="TH SarabunPSK" w:cs="TH SarabunPSK" w:hint="cs"/>
          <w:b/>
          <w:bCs/>
          <w:sz w:val="48"/>
          <w:szCs w:val="48"/>
          <w:cs/>
        </w:rPr>
        <w:t>มี.ค.</w:t>
      </w:r>
      <w:r w:rsidR="00E05298" w:rsidRPr="0056271E">
        <w:rPr>
          <w:rFonts w:ascii="TH SarabunPSK" w:hAnsi="TH SarabunPSK" w:cs="TH SarabunPSK"/>
          <w:b/>
          <w:bCs/>
          <w:sz w:val="48"/>
          <w:szCs w:val="48"/>
          <w:cs/>
        </w:rPr>
        <w:t xml:space="preserve"> 2561</w:t>
      </w:r>
    </w:p>
    <w:p w:rsidR="008458A2" w:rsidRPr="008458A2" w:rsidRDefault="008458A2" w:rsidP="008458A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8A2" w:rsidRPr="00E05298" w:rsidRDefault="008458A2" w:rsidP="00E05298"/>
    <w:p w:rsidR="00E05298" w:rsidRDefault="0056271E" w:rsidP="00E05298">
      <w:r>
        <w:rPr>
          <w:noProof/>
        </w:rPr>
        <w:drawing>
          <wp:inline distT="0" distB="0" distL="0" distR="0">
            <wp:extent cx="6698512" cy="7155712"/>
            <wp:effectExtent l="0" t="0" r="7620" b="7620"/>
            <wp:docPr id="2" name="รูปภาพ 2" descr="D:\รูปกิจกรรมโรงเรียนผู้สูงอายุ\รร.ผู้สูงอายุมีค\ภาพล่าสุดที่เลือกไว้\โภชนาการอาหาร\page1 โภชนาการอาหาร 29 มี.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รร.ผู้สูงอายุมีค\ภาพล่าสุดที่เลือกไว้\โภชนาการอาหาร\page1 โภชนาการอาหาร 29 มี.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176" cy="71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98" w:rsidRPr="00E05298" w:rsidRDefault="00E05298" w:rsidP="00E05298"/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56271E"/>
    <w:rsid w:val="008458A2"/>
    <w:rsid w:val="0094351C"/>
    <w:rsid w:val="009466EF"/>
    <w:rsid w:val="009A08B1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2018-05-03T03:25:00Z</dcterms:created>
  <dcterms:modified xsi:type="dcterms:W3CDTF">2018-05-03T03:25:00Z</dcterms:modified>
</cp:coreProperties>
</file>