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49" w:rsidRDefault="00D84C84" w:rsidP="00D84C8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676275</wp:posOffset>
            </wp:positionV>
            <wp:extent cx="5410200" cy="3990975"/>
            <wp:effectExtent l="19050" t="0" r="0" b="0"/>
            <wp:wrapNone/>
            <wp:docPr id="1" name="Picture 1" descr="D:\อาดีลา 58\อาดีลา\รูปพี่แตปี 60\ศพด.น้ำหอม\โครงการเฝ้าระวังนำหอมหอม\IMG2017072111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าดีลา 58\อาดีลา\รูปพี่แตปี 60\ศพด.น้ำหอม\โครงการเฝ้าระวังนำหอมหอม\IMG20170721111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C8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โครงการเฝ้าระวังภาวะ</w:t>
      </w:r>
      <w:proofErr w:type="spellStart"/>
      <w:r w:rsidRPr="00D84C84">
        <w:rPr>
          <w:rFonts w:ascii="TH SarabunIT๙" w:hAnsi="TH SarabunIT๙" w:cs="TH SarabunIT๙"/>
          <w:b/>
          <w:bCs/>
          <w:sz w:val="36"/>
          <w:szCs w:val="36"/>
          <w:cs/>
        </w:rPr>
        <w:t>ทุพ</w:t>
      </w:r>
      <w:proofErr w:type="spellEnd"/>
      <w:r w:rsidRPr="00D84C84">
        <w:rPr>
          <w:rFonts w:ascii="TH SarabunIT๙" w:hAnsi="TH SarabunIT๙" w:cs="TH SarabunIT๙"/>
          <w:b/>
          <w:bCs/>
          <w:sz w:val="36"/>
          <w:szCs w:val="36"/>
          <w:cs/>
        </w:rPr>
        <w:t>โภชนาการในเด็กก่อนวัยเรียน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ของ ศูนย์พัฒนาเด็กเล็กบ้า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น้ำหอม</w:t>
      </w:r>
      <w:r w:rsidRPr="00D84C84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2560</w:t>
      </w:r>
    </w:p>
    <w:p w:rsidR="00D84C84" w:rsidRPr="00D84C84" w:rsidRDefault="00D84C84" w:rsidP="00D84C8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D84C84" w:rsidRDefault="00D84C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4C84" w:rsidRPr="00D84C84" w:rsidRDefault="00D84C84" w:rsidP="00D84C84">
      <w:pPr>
        <w:rPr>
          <w:rFonts w:ascii="TH SarabunIT๙" w:hAnsi="TH SarabunIT๙" w:cs="TH SarabunIT๙"/>
          <w:sz w:val="36"/>
          <w:szCs w:val="36"/>
        </w:rPr>
      </w:pPr>
    </w:p>
    <w:p w:rsidR="00D84C84" w:rsidRPr="00D84C84" w:rsidRDefault="00D84C84" w:rsidP="00D84C84">
      <w:pPr>
        <w:rPr>
          <w:rFonts w:ascii="TH SarabunIT๙" w:hAnsi="TH SarabunIT๙" w:cs="TH SarabunIT๙"/>
          <w:sz w:val="36"/>
          <w:szCs w:val="36"/>
        </w:rPr>
      </w:pPr>
    </w:p>
    <w:p w:rsidR="00D84C84" w:rsidRPr="00D84C84" w:rsidRDefault="00D84C84" w:rsidP="00D84C84">
      <w:pPr>
        <w:rPr>
          <w:rFonts w:ascii="TH SarabunIT๙" w:hAnsi="TH SarabunIT๙" w:cs="TH SarabunIT๙"/>
          <w:sz w:val="36"/>
          <w:szCs w:val="36"/>
        </w:rPr>
      </w:pPr>
    </w:p>
    <w:p w:rsidR="00D84C84" w:rsidRPr="00D84C84" w:rsidRDefault="00D84C84" w:rsidP="00D84C84">
      <w:pPr>
        <w:rPr>
          <w:rFonts w:ascii="TH SarabunIT๙" w:hAnsi="TH SarabunIT๙" w:cs="TH SarabunIT๙"/>
          <w:sz w:val="36"/>
          <w:szCs w:val="36"/>
        </w:rPr>
      </w:pPr>
    </w:p>
    <w:p w:rsidR="00D84C84" w:rsidRPr="00D84C84" w:rsidRDefault="00D84C84" w:rsidP="00D84C84">
      <w:pPr>
        <w:rPr>
          <w:rFonts w:ascii="TH SarabunIT๙" w:hAnsi="TH SarabunIT๙" w:cs="TH SarabunIT๙"/>
          <w:sz w:val="36"/>
          <w:szCs w:val="36"/>
        </w:rPr>
      </w:pPr>
    </w:p>
    <w:p w:rsidR="00D84C84" w:rsidRPr="00D84C84" w:rsidRDefault="00D84C84" w:rsidP="00D84C84">
      <w:pPr>
        <w:rPr>
          <w:rFonts w:ascii="TH SarabunIT๙" w:hAnsi="TH SarabunIT๙" w:cs="TH SarabunIT๙"/>
          <w:sz w:val="36"/>
          <w:szCs w:val="36"/>
        </w:rPr>
      </w:pPr>
    </w:p>
    <w:p w:rsidR="00D84C84" w:rsidRPr="00D84C84" w:rsidRDefault="00D84C84" w:rsidP="00D84C84">
      <w:pPr>
        <w:rPr>
          <w:rFonts w:ascii="TH SarabunIT๙" w:hAnsi="TH SarabunIT๙" w:cs="TH SarabunIT๙"/>
          <w:sz w:val="36"/>
          <w:szCs w:val="36"/>
        </w:rPr>
      </w:pPr>
    </w:p>
    <w:p w:rsidR="00D84C84" w:rsidRDefault="00D84C84" w:rsidP="00D84C84">
      <w:pPr>
        <w:rPr>
          <w:rFonts w:ascii="TH SarabunIT๙" w:hAnsi="TH SarabunIT๙" w:cs="TH SarabunIT๙"/>
          <w:sz w:val="36"/>
          <w:szCs w:val="36"/>
        </w:rPr>
      </w:pPr>
    </w:p>
    <w:p w:rsidR="00D84C84" w:rsidRPr="00D84C84" w:rsidRDefault="00D84C84" w:rsidP="00D84C84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635</wp:posOffset>
            </wp:positionV>
            <wp:extent cx="5438775" cy="4076700"/>
            <wp:effectExtent l="19050" t="0" r="9525" b="0"/>
            <wp:wrapNone/>
            <wp:docPr id="2" name="Picture 2" descr="D:\อาดีลา 58\อาดีลา\รูปพี่แตปี 60\ศพด.น้ำหอม\โครงการเฝ้าระวังนำหอมหอม\IMG2017072109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าดีลา 58\อาดีลา\รูปพี่แตปี 60\ศพด.น้ำหอม\โครงการเฝ้าระวังนำหอมหอม\IMG20170721095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4C84" w:rsidRPr="00D84C84" w:rsidSect="00C40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84C84"/>
    <w:rsid w:val="003C61E4"/>
    <w:rsid w:val="00932D01"/>
    <w:rsid w:val="00C40B49"/>
    <w:rsid w:val="00D8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C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4C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2017-11-16T06:58:00Z</dcterms:created>
  <dcterms:modified xsi:type="dcterms:W3CDTF">2017-11-16T07:06:00Z</dcterms:modified>
</cp:coreProperties>
</file>