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0AC" w:rsidRDefault="00F94C1B" w:rsidP="00822584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  <w:r w:rsidRPr="00F94C1B">
        <w:rPr>
          <w:rFonts w:ascii="TH SarabunPSK" w:hAnsi="TH SarabunPSK" w:cs="TH SarabunPSK"/>
          <w:b/>
          <w:bCs/>
          <w:sz w:val="24"/>
          <w:szCs w:val="32"/>
          <w:cs/>
        </w:rPr>
        <w:t>สรุปผลการติดตามผลการออกกำลังกายกิจกรรมแอโรบ</w:t>
      </w:r>
      <w:proofErr w:type="spellStart"/>
      <w:r w:rsidRPr="00F94C1B">
        <w:rPr>
          <w:rFonts w:ascii="TH SarabunPSK" w:hAnsi="TH SarabunPSK" w:cs="TH SarabunPSK"/>
          <w:b/>
          <w:bCs/>
          <w:sz w:val="24"/>
          <w:szCs w:val="32"/>
          <w:cs/>
        </w:rPr>
        <w:t>ิค</w:t>
      </w:r>
      <w:proofErr w:type="spellEnd"/>
      <w:r w:rsidRPr="00F94C1B">
        <w:rPr>
          <w:rFonts w:ascii="TH SarabunPSK" w:hAnsi="TH SarabunPSK" w:cs="TH SarabunPSK"/>
          <w:b/>
          <w:bCs/>
          <w:sz w:val="24"/>
          <w:szCs w:val="32"/>
          <w:cs/>
        </w:rPr>
        <w:t>เพื่อสุขภาพ</w:t>
      </w:r>
    </w:p>
    <w:p w:rsidR="00F94C1B" w:rsidRDefault="00F94C1B" w:rsidP="00F94C1B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โครงการแอโรบ</w:t>
      </w:r>
      <w:proofErr w:type="spellStart"/>
      <w:r>
        <w:rPr>
          <w:rFonts w:ascii="TH SarabunPSK" w:hAnsi="TH SarabunPSK" w:cs="TH SarabunPSK" w:hint="cs"/>
          <w:b/>
          <w:bCs/>
          <w:sz w:val="24"/>
          <w:szCs w:val="32"/>
          <w:cs/>
        </w:rPr>
        <w:t>ิค</w:t>
      </w:r>
      <w:proofErr w:type="spellEnd"/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เพื่อสุขภาพ ปี 2563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2"/>
        <w:gridCol w:w="800"/>
        <w:gridCol w:w="798"/>
        <w:gridCol w:w="726"/>
        <w:gridCol w:w="799"/>
        <w:gridCol w:w="1022"/>
        <w:gridCol w:w="862"/>
        <w:gridCol w:w="807"/>
        <w:gridCol w:w="885"/>
        <w:gridCol w:w="1985"/>
      </w:tblGrid>
      <w:tr w:rsidR="004D4AB4" w:rsidRPr="00F94C1B" w:rsidTr="004D4AB4">
        <w:trPr>
          <w:jc w:val="center"/>
        </w:trPr>
        <w:tc>
          <w:tcPr>
            <w:tcW w:w="1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75B8" w:rsidRPr="00F94C1B" w:rsidRDefault="000875B8" w:rsidP="00F94C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4C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414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75B8" w:rsidRPr="00F94C1B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ผลการวัดตามเกณฑ์</w:t>
            </w:r>
            <w:r w:rsidRPr="00F94C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ดัชนีมวลกาย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BMI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(คน)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875B8" w:rsidRDefault="000875B8" w:rsidP="00A109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ผลการวัดสัดส่วน (คน)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75B8" w:rsidRPr="00A1090C" w:rsidRDefault="000875B8" w:rsidP="00A109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จำนวนผู้ได้รับการ</w:t>
            </w:r>
            <w:r w:rsidRPr="00A109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</w:tr>
      <w:tr w:rsidR="00203CE7" w:rsidRPr="00F94C1B" w:rsidTr="004D4AB4">
        <w:trPr>
          <w:jc w:val="center"/>
        </w:trPr>
        <w:tc>
          <w:tcPr>
            <w:tcW w:w="14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75B8" w:rsidRPr="00F94C1B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0875B8" w:rsidRPr="00203CE7" w:rsidRDefault="000875B8" w:rsidP="00F94C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C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ผอม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shd w:val="clear" w:color="auto" w:fill="5DFF5D"/>
            <w:vAlign w:val="center"/>
          </w:tcPr>
          <w:p w:rsidR="000875B8" w:rsidRPr="00203CE7" w:rsidRDefault="000875B8" w:rsidP="00F94C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C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ปกติ</w:t>
            </w:r>
          </w:p>
        </w:tc>
        <w:tc>
          <w:tcPr>
            <w:tcW w:w="726" w:type="dxa"/>
            <w:tcBorders>
              <w:bottom w:val="single" w:sz="12" w:space="0" w:color="auto"/>
            </w:tcBorders>
            <w:shd w:val="clear" w:color="auto" w:fill="FF89FF"/>
            <w:vAlign w:val="center"/>
          </w:tcPr>
          <w:p w:rsidR="000875B8" w:rsidRPr="00203CE7" w:rsidRDefault="000875B8" w:rsidP="00F94C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C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ท้วม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0875B8" w:rsidRPr="00203CE7" w:rsidRDefault="000875B8" w:rsidP="00F94C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C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อ้วน</w:t>
            </w:r>
          </w:p>
        </w:tc>
        <w:tc>
          <w:tcPr>
            <w:tcW w:w="10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5757"/>
            <w:vAlign w:val="center"/>
          </w:tcPr>
          <w:p w:rsidR="000875B8" w:rsidRPr="00203CE7" w:rsidRDefault="000875B8" w:rsidP="00F94C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C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อ้วนมาก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</w:tcPr>
          <w:p w:rsidR="000875B8" w:rsidRPr="00203CE7" w:rsidRDefault="000875B8" w:rsidP="00F94C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C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ลดลง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shd w:val="clear" w:color="auto" w:fill="FFFF00"/>
          </w:tcPr>
          <w:p w:rsidR="000875B8" w:rsidRPr="00203CE7" w:rsidRDefault="000875B8" w:rsidP="00F94C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C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ปกติ</w:t>
            </w:r>
          </w:p>
        </w:tc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66"/>
          </w:tcPr>
          <w:p w:rsidR="000875B8" w:rsidRPr="00203CE7" w:rsidRDefault="000875B8" w:rsidP="00F94C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C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เพิ่มขึ้น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75B8" w:rsidRPr="00F94C1B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CE7" w:rsidRPr="00F94C1B" w:rsidTr="00203CE7">
        <w:trPr>
          <w:jc w:val="center"/>
        </w:trPr>
        <w:tc>
          <w:tcPr>
            <w:tcW w:w="1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5B8" w:rsidRPr="00F94C1B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75B8" w:rsidRPr="00F94C1B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98" w:type="dxa"/>
            <w:tcBorders>
              <w:top w:val="single" w:sz="12" w:space="0" w:color="auto"/>
            </w:tcBorders>
            <w:vAlign w:val="center"/>
          </w:tcPr>
          <w:p w:rsidR="000875B8" w:rsidRPr="00F94C1B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26" w:type="dxa"/>
            <w:tcBorders>
              <w:top w:val="single" w:sz="12" w:space="0" w:color="auto"/>
            </w:tcBorders>
            <w:vAlign w:val="center"/>
          </w:tcPr>
          <w:p w:rsidR="000875B8" w:rsidRPr="00F94C1B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vAlign w:val="center"/>
          </w:tcPr>
          <w:p w:rsidR="000875B8" w:rsidRPr="00F94C1B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75B8" w:rsidRPr="00F94C1B" w:rsidRDefault="00203CE7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</w:tcBorders>
          </w:tcPr>
          <w:p w:rsidR="000875B8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07" w:type="dxa"/>
            <w:tcBorders>
              <w:top w:val="single" w:sz="12" w:space="0" w:color="auto"/>
            </w:tcBorders>
          </w:tcPr>
          <w:p w:rsidR="000875B8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885" w:type="dxa"/>
            <w:tcBorders>
              <w:top w:val="single" w:sz="12" w:space="0" w:color="auto"/>
              <w:right w:val="single" w:sz="12" w:space="0" w:color="auto"/>
            </w:tcBorders>
          </w:tcPr>
          <w:p w:rsidR="000875B8" w:rsidRDefault="004D4AB4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5B8" w:rsidRPr="00F94C1B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</w:tr>
      <w:tr w:rsidR="000875B8" w:rsidRPr="00F94C1B" w:rsidTr="00203CE7">
        <w:trPr>
          <w:trHeight w:val="407"/>
          <w:jc w:val="center"/>
        </w:trPr>
        <w:tc>
          <w:tcPr>
            <w:tcW w:w="14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5B8" w:rsidRPr="00B53C40" w:rsidRDefault="000875B8" w:rsidP="00F94C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3C40">
              <w:rPr>
                <w:rFonts w:ascii="TH SarabunPSK" w:hAnsi="TH SarabunPSK" w:cs="TH SarabunPSK" w:hint="cs"/>
                <w:sz w:val="28"/>
                <w:cs/>
              </w:rPr>
              <w:t>คิดเป็นร้อยละ</w:t>
            </w:r>
          </w:p>
        </w:tc>
        <w:tc>
          <w:tcPr>
            <w:tcW w:w="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75B8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42.86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vAlign w:val="center"/>
          </w:tcPr>
          <w:p w:rsidR="000875B8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42.86</w:t>
            </w:r>
          </w:p>
        </w:tc>
        <w:tc>
          <w:tcPr>
            <w:tcW w:w="726" w:type="dxa"/>
            <w:tcBorders>
              <w:bottom w:val="single" w:sz="12" w:space="0" w:color="auto"/>
            </w:tcBorders>
            <w:vAlign w:val="center"/>
          </w:tcPr>
          <w:p w:rsidR="000875B8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4.76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vAlign w:val="center"/>
          </w:tcPr>
          <w:p w:rsidR="000875B8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9.52</w:t>
            </w:r>
          </w:p>
        </w:tc>
        <w:tc>
          <w:tcPr>
            <w:tcW w:w="10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75B8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</w:tcBorders>
          </w:tcPr>
          <w:p w:rsidR="000875B8" w:rsidRDefault="004D4AB4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47.62</w:t>
            </w:r>
          </w:p>
        </w:tc>
        <w:tc>
          <w:tcPr>
            <w:tcW w:w="807" w:type="dxa"/>
            <w:tcBorders>
              <w:bottom w:val="single" w:sz="12" w:space="0" w:color="auto"/>
            </w:tcBorders>
          </w:tcPr>
          <w:p w:rsidR="000875B8" w:rsidRDefault="004D4AB4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52.38</w:t>
            </w:r>
          </w:p>
        </w:tc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</w:tcPr>
          <w:p w:rsidR="000875B8" w:rsidRDefault="004D4AB4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5B8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75B8" w:rsidRPr="00F94C1B" w:rsidTr="00203CE7">
        <w:trPr>
          <w:jc w:val="center"/>
        </w:trPr>
        <w:tc>
          <w:tcPr>
            <w:tcW w:w="1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5B8" w:rsidRPr="00F94C1B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:rsidR="000875B8" w:rsidRPr="00F94C1B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98" w:type="dxa"/>
            <w:vAlign w:val="center"/>
          </w:tcPr>
          <w:p w:rsidR="000875B8" w:rsidRPr="00F94C1B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26" w:type="dxa"/>
            <w:vAlign w:val="center"/>
          </w:tcPr>
          <w:p w:rsidR="000875B8" w:rsidRPr="00F94C1B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99" w:type="dxa"/>
            <w:vAlign w:val="center"/>
          </w:tcPr>
          <w:p w:rsidR="000875B8" w:rsidRPr="00F94C1B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875B8" w:rsidRPr="00F94C1B" w:rsidRDefault="00203CE7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2" w:type="dxa"/>
            <w:tcBorders>
              <w:left w:val="single" w:sz="12" w:space="0" w:color="auto"/>
            </w:tcBorders>
          </w:tcPr>
          <w:p w:rsidR="000875B8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807" w:type="dxa"/>
          </w:tcPr>
          <w:p w:rsidR="000875B8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:rsidR="000875B8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5B8" w:rsidRPr="00F94C1B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</w:tr>
      <w:tr w:rsidR="000875B8" w:rsidRPr="00F94C1B" w:rsidTr="00203CE7">
        <w:trPr>
          <w:jc w:val="center"/>
        </w:trPr>
        <w:tc>
          <w:tcPr>
            <w:tcW w:w="14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5B8" w:rsidRPr="00B53C40" w:rsidRDefault="000875B8" w:rsidP="006E27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3C40">
              <w:rPr>
                <w:rFonts w:ascii="TH SarabunPSK" w:hAnsi="TH SarabunPSK" w:cs="TH SarabunPSK" w:hint="cs"/>
                <w:sz w:val="28"/>
                <w:cs/>
              </w:rPr>
              <w:t>คิดเป็นร้อยละ</w:t>
            </w:r>
          </w:p>
        </w:tc>
        <w:tc>
          <w:tcPr>
            <w:tcW w:w="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75B8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44.44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vAlign w:val="center"/>
          </w:tcPr>
          <w:p w:rsidR="000875B8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38.89</w:t>
            </w:r>
          </w:p>
        </w:tc>
        <w:tc>
          <w:tcPr>
            <w:tcW w:w="726" w:type="dxa"/>
            <w:tcBorders>
              <w:bottom w:val="single" w:sz="12" w:space="0" w:color="auto"/>
            </w:tcBorders>
            <w:vAlign w:val="center"/>
          </w:tcPr>
          <w:p w:rsidR="000875B8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5.56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vAlign w:val="center"/>
          </w:tcPr>
          <w:p w:rsidR="000875B8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11.11</w:t>
            </w:r>
          </w:p>
        </w:tc>
        <w:tc>
          <w:tcPr>
            <w:tcW w:w="10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75B8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</w:tcBorders>
          </w:tcPr>
          <w:p w:rsidR="000875B8" w:rsidRDefault="004D4AB4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66.67</w:t>
            </w:r>
          </w:p>
        </w:tc>
        <w:tc>
          <w:tcPr>
            <w:tcW w:w="807" w:type="dxa"/>
            <w:tcBorders>
              <w:bottom w:val="single" w:sz="12" w:space="0" w:color="auto"/>
            </w:tcBorders>
          </w:tcPr>
          <w:p w:rsidR="000875B8" w:rsidRDefault="004D4AB4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27.78</w:t>
            </w:r>
          </w:p>
        </w:tc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</w:tcPr>
          <w:p w:rsidR="000875B8" w:rsidRDefault="004D4AB4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5.55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5B8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75B8" w:rsidRPr="00F94C1B" w:rsidTr="00203CE7">
        <w:trPr>
          <w:jc w:val="center"/>
        </w:trPr>
        <w:tc>
          <w:tcPr>
            <w:tcW w:w="1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5B8" w:rsidRPr="00F94C1B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75B8" w:rsidRPr="00F94C1B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98" w:type="dxa"/>
            <w:tcBorders>
              <w:top w:val="single" w:sz="12" w:space="0" w:color="auto"/>
            </w:tcBorders>
            <w:vAlign w:val="center"/>
          </w:tcPr>
          <w:p w:rsidR="000875B8" w:rsidRPr="00F94C1B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26" w:type="dxa"/>
            <w:tcBorders>
              <w:top w:val="single" w:sz="12" w:space="0" w:color="auto"/>
            </w:tcBorders>
            <w:vAlign w:val="center"/>
          </w:tcPr>
          <w:p w:rsidR="000875B8" w:rsidRPr="00F94C1B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vAlign w:val="center"/>
          </w:tcPr>
          <w:p w:rsidR="000875B8" w:rsidRPr="00F94C1B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75B8" w:rsidRPr="00F94C1B" w:rsidRDefault="00203CE7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</w:tcBorders>
          </w:tcPr>
          <w:p w:rsidR="000875B8" w:rsidRDefault="00203CE7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07" w:type="dxa"/>
            <w:tcBorders>
              <w:top w:val="single" w:sz="12" w:space="0" w:color="auto"/>
            </w:tcBorders>
          </w:tcPr>
          <w:p w:rsidR="000875B8" w:rsidRDefault="004D4AB4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885" w:type="dxa"/>
            <w:tcBorders>
              <w:top w:val="single" w:sz="12" w:space="0" w:color="auto"/>
              <w:right w:val="single" w:sz="12" w:space="0" w:color="auto"/>
            </w:tcBorders>
          </w:tcPr>
          <w:p w:rsidR="000875B8" w:rsidRDefault="00203CE7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5B8" w:rsidRPr="00F94C1B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0875B8" w:rsidRPr="00F94C1B" w:rsidTr="00203CE7">
        <w:trPr>
          <w:jc w:val="center"/>
        </w:trPr>
        <w:tc>
          <w:tcPr>
            <w:tcW w:w="14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5B8" w:rsidRPr="00B53C40" w:rsidRDefault="000875B8" w:rsidP="006E27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3C40">
              <w:rPr>
                <w:rFonts w:ascii="TH SarabunPSK" w:hAnsi="TH SarabunPSK" w:cs="TH SarabunPSK" w:hint="cs"/>
                <w:sz w:val="28"/>
                <w:cs/>
              </w:rPr>
              <w:t>คิดเป็นร้อยละ</w:t>
            </w:r>
          </w:p>
        </w:tc>
        <w:tc>
          <w:tcPr>
            <w:tcW w:w="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75B8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53.33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vAlign w:val="center"/>
          </w:tcPr>
          <w:p w:rsidR="000875B8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  <w:tc>
          <w:tcPr>
            <w:tcW w:w="726" w:type="dxa"/>
            <w:tcBorders>
              <w:bottom w:val="single" w:sz="12" w:space="0" w:color="auto"/>
            </w:tcBorders>
            <w:vAlign w:val="center"/>
          </w:tcPr>
          <w:p w:rsidR="000875B8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vAlign w:val="center"/>
          </w:tcPr>
          <w:p w:rsidR="000875B8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13.33</w:t>
            </w:r>
          </w:p>
        </w:tc>
        <w:tc>
          <w:tcPr>
            <w:tcW w:w="10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75B8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</w:tcBorders>
          </w:tcPr>
          <w:p w:rsidR="000875B8" w:rsidRDefault="004D4AB4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6.67</w:t>
            </w:r>
          </w:p>
        </w:tc>
        <w:tc>
          <w:tcPr>
            <w:tcW w:w="807" w:type="dxa"/>
            <w:tcBorders>
              <w:bottom w:val="single" w:sz="12" w:space="0" w:color="auto"/>
            </w:tcBorders>
          </w:tcPr>
          <w:p w:rsidR="000875B8" w:rsidRDefault="004D4AB4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80.00</w:t>
            </w:r>
          </w:p>
        </w:tc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</w:tcPr>
          <w:p w:rsidR="000875B8" w:rsidRDefault="004D4AB4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13.33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5B8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75B8" w:rsidRPr="00F94C1B" w:rsidTr="00203CE7">
        <w:trPr>
          <w:jc w:val="center"/>
        </w:trPr>
        <w:tc>
          <w:tcPr>
            <w:tcW w:w="1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5B8" w:rsidRPr="00F94C1B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75B8" w:rsidRPr="00F94C1B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98" w:type="dxa"/>
            <w:tcBorders>
              <w:top w:val="single" w:sz="12" w:space="0" w:color="auto"/>
            </w:tcBorders>
            <w:vAlign w:val="center"/>
          </w:tcPr>
          <w:p w:rsidR="000875B8" w:rsidRPr="00F94C1B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26" w:type="dxa"/>
            <w:tcBorders>
              <w:top w:val="single" w:sz="12" w:space="0" w:color="auto"/>
            </w:tcBorders>
            <w:vAlign w:val="center"/>
          </w:tcPr>
          <w:p w:rsidR="000875B8" w:rsidRPr="00F94C1B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vAlign w:val="center"/>
          </w:tcPr>
          <w:p w:rsidR="000875B8" w:rsidRPr="00F94C1B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75B8" w:rsidRPr="00F94C1B" w:rsidRDefault="00203CE7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</w:tcBorders>
          </w:tcPr>
          <w:p w:rsidR="000875B8" w:rsidRDefault="00203CE7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07" w:type="dxa"/>
            <w:tcBorders>
              <w:top w:val="single" w:sz="12" w:space="0" w:color="auto"/>
            </w:tcBorders>
          </w:tcPr>
          <w:p w:rsidR="000875B8" w:rsidRDefault="00203CE7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85" w:type="dxa"/>
            <w:tcBorders>
              <w:top w:val="single" w:sz="12" w:space="0" w:color="auto"/>
              <w:right w:val="single" w:sz="12" w:space="0" w:color="auto"/>
            </w:tcBorders>
          </w:tcPr>
          <w:p w:rsidR="000875B8" w:rsidRDefault="00203CE7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5B8" w:rsidRPr="00F94C1B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</w:tr>
      <w:tr w:rsidR="000875B8" w:rsidRPr="00F94C1B" w:rsidTr="00203CE7">
        <w:trPr>
          <w:jc w:val="center"/>
        </w:trPr>
        <w:tc>
          <w:tcPr>
            <w:tcW w:w="14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5B8" w:rsidRPr="00B53C40" w:rsidRDefault="000875B8" w:rsidP="006E27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3C40">
              <w:rPr>
                <w:rFonts w:ascii="TH SarabunPSK" w:hAnsi="TH SarabunPSK" w:cs="TH SarabunPSK" w:hint="cs"/>
                <w:sz w:val="28"/>
                <w:cs/>
              </w:rPr>
              <w:t>คิดเป็นร้อยละ</w:t>
            </w:r>
          </w:p>
        </w:tc>
        <w:tc>
          <w:tcPr>
            <w:tcW w:w="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75B8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42.86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vAlign w:val="center"/>
          </w:tcPr>
          <w:p w:rsidR="000875B8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726" w:type="dxa"/>
            <w:tcBorders>
              <w:bottom w:val="single" w:sz="12" w:space="0" w:color="auto"/>
            </w:tcBorders>
            <w:vAlign w:val="center"/>
          </w:tcPr>
          <w:p w:rsidR="000875B8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vAlign w:val="center"/>
          </w:tcPr>
          <w:p w:rsidR="000875B8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7.14</w:t>
            </w:r>
          </w:p>
        </w:tc>
        <w:tc>
          <w:tcPr>
            <w:tcW w:w="10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75B8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</w:tcBorders>
          </w:tcPr>
          <w:p w:rsidR="000875B8" w:rsidRDefault="004D4AB4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21.43</w:t>
            </w:r>
          </w:p>
        </w:tc>
        <w:tc>
          <w:tcPr>
            <w:tcW w:w="807" w:type="dxa"/>
            <w:tcBorders>
              <w:bottom w:val="single" w:sz="12" w:space="0" w:color="auto"/>
            </w:tcBorders>
          </w:tcPr>
          <w:p w:rsidR="000875B8" w:rsidRDefault="004D4AB4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64.28</w:t>
            </w:r>
          </w:p>
        </w:tc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</w:tcPr>
          <w:p w:rsidR="004D4AB4" w:rsidRDefault="004D4AB4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14.29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5B8" w:rsidRDefault="000875B8" w:rsidP="00F9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94C1B" w:rsidRDefault="00F94C1B" w:rsidP="00F94C1B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</w:p>
    <w:p w:rsidR="00F94C1B" w:rsidRPr="00822584" w:rsidRDefault="00B53C40" w:rsidP="00822584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จากตารางสามารถสรุปได้ว่าผู้ที่เข้าร่วมกิจกรรมแอโรบ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ิค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เพื่อสุขภาพ</w:t>
      </w:r>
      <w:r w:rsidR="007C3382">
        <w:rPr>
          <w:rFonts w:ascii="TH SarabunPSK" w:hAnsi="TH SarabunPSK" w:cs="TH SarabunPSK" w:hint="cs"/>
          <w:sz w:val="24"/>
          <w:szCs w:val="32"/>
          <w:cs/>
        </w:rPr>
        <w:t xml:space="preserve">อย่างต่อเนื่องและได้รับการวัดผล </w:t>
      </w:r>
      <w:r>
        <w:rPr>
          <w:rFonts w:ascii="TH SarabunPSK" w:hAnsi="TH SarabunPSK" w:cs="TH SarabunPSK" w:hint="cs"/>
          <w:sz w:val="24"/>
          <w:szCs w:val="32"/>
          <w:cs/>
        </w:rPr>
        <w:t>เกินร้อยละ</w:t>
      </w:r>
      <w:r w:rsidR="007C3382">
        <w:rPr>
          <w:rFonts w:ascii="TH SarabunPSK" w:hAnsi="TH SarabunPSK" w:cs="TH SarabunPSK" w:hint="cs"/>
          <w:sz w:val="24"/>
          <w:szCs w:val="32"/>
          <w:cs/>
        </w:rPr>
        <w:t xml:space="preserve"> 45.87 มีดัชนีมวลกาย</w:t>
      </w:r>
      <w:r w:rsidR="003E44BD">
        <w:rPr>
          <w:rFonts w:ascii="TH SarabunPSK" w:hAnsi="TH SarabunPSK" w:cs="TH SarabunPSK" w:hint="cs"/>
          <w:sz w:val="24"/>
          <w:szCs w:val="32"/>
          <w:cs/>
        </w:rPr>
        <w:t>ในเกณฑ์</w:t>
      </w:r>
      <w:r w:rsidR="007C3382">
        <w:rPr>
          <w:rFonts w:ascii="TH SarabunPSK" w:hAnsi="TH SarabunPSK" w:cs="TH SarabunPSK" w:hint="cs"/>
          <w:sz w:val="24"/>
          <w:szCs w:val="32"/>
          <w:cs/>
        </w:rPr>
        <w:t>ผอม/น้ำหนักน้อยแต่มีสุขภาพแข็งแรงดี, ร้อยละ 41.27 มีดัชนีมวลกาย</w:t>
      </w:r>
      <w:r w:rsidR="003E44BD">
        <w:rPr>
          <w:rFonts w:ascii="TH SarabunPSK" w:hAnsi="TH SarabunPSK" w:cs="TH SarabunPSK" w:hint="cs"/>
          <w:sz w:val="24"/>
          <w:szCs w:val="32"/>
          <w:cs/>
        </w:rPr>
        <w:t>ในเกณฑ์</w:t>
      </w:r>
      <w:r w:rsidR="007C3382">
        <w:rPr>
          <w:rFonts w:ascii="TH SarabunPSK" w:hAnsi="TH SarabunPSK" w:cs="TH SarabunPSK" w:hint="cs"/>
          <w:sz w:val="24"/>
          <w:szCs w:val="32"/>
          <w:cs/>
        </w:rPr>
        <w:t xml:space="preserve">ปกติ (สุขภาพดี) ตรงตามเกณฑ์, ร้อยละ 2.58 มีดัชนีมวลกายในเกณฑ์ท้วม (โรคอ้วนระดับ 1) และ ร้อยละ </w:t>
      </w:r>
      <w:r w:rsidR="003E44BD">
        <w:rPr>
          <w:rFonts w:ascii="TH SarabunPSK" w:hAnsi="TH SarabunPSK" w:cs="TH SarabunPSK" w:hint="cs"/>
          <w:sz w:val="24"/>
          <w:szCs w:val="32"/>
          <w:cs/>
        </w:rPr>
        <w:t>10.28 มีดัชนีมวลกายในเกณฑ์อ้วน (โรคอ้วนระดับ 2) ในกลุ่มที่อยู่ในระดับท้วมและอ้วนมีผลค่าดัชนีมวลกายลดลงตามลำดับในช่วงระยะเวลาการดำเนินกิจกรรมแอ</w:t>
      </w:r>
      <w:proofErr w:type="spellStart"/>
      <w:r w:rsidR="003E44BD">
        <w:rPr>
          <w:rFonts w:ascii="TH SarabunPSK" w:hAnsi="TH SarabunPSK" w:cs="TH SarabunPSK" w:hint="cs"/>
          <w:sz w:val="24"/>
          <w:szCs w:val="32"/>
          <w:cs/>
        </w:rPr>
        <w:t>โรบิค</w:t>
      </w:r>
      <w:proofErr w:type="spellEnd"/>
      <w:r w:rsidR="003E44BD">
        <w:rPr>
          <w:rFonts w:ascii="TH SarabunPSK" w:hAnsi="TH SarabunPSK" w:cs="TH SarabunPSK" w:hint="cs"/>
          <w:sz w:val="24"/>
          <w:szCs w:val="32"/>
          <w:cs/>
        </w:rPr>
        <w:t xml:space="preserve"> และผู้เข้าร่วมส่วนใหญ่มีอัตราสัดส่วนที่กระชับ</w:t>
      </w:r>
      <w:r w:rsidR="004D4AB4">
        <w:rPr>
          <w:rFonts w:ascii="TH SarabunPSK" w:hAnsi="TH SarabunPSK" w:cs="TH SarabunPSK" w:hint="cs"/>
          <w:sz w:val="24"/>
          <w:szCs w:val="32"/>
          <w:cs/>
        </w:rPr>
        <w:t>ขึ้น</w:t>
      </w:r>
      <w:r w:rsidR="003E44BD">
        <w:rPr>
          <w:rFonts w:ascii="TH SarabunPSK" w:hAnsi="TH SarabunPSK" w:cs="TH SarabunPSK" w:hint="cs"/>
          <w:sz w:val="24"/>
          <w:szCs w:val="32"/>
          <w:cs/>
        </w:rPr>
        <w:t xml:space="preserve"> ขนาด</w:t>
      </w:r>
      <w:r w:rsidR="004D4AB4">
        <w:rPr>
          <w:rFonts w:ascii="TH SarabunPSK" w:hAnsi="TH SarabunPSK" w:cs="TH SarabunPSK" w:hint="cs"/>
          <w:sz w:val="24"/>
          <w:szCs w:val="32"/>
          <w:cs/>
        </w:rPr>
        <w:t>ปกติและ</w:t>
      </w:r>
      <w:r w:rsidR="003E44BD">
        <w:rPr>
          <w:rFonts w:ascii="TH SarabunPSK" w:hAnsi="TH SarabunPSK" w:cs="TH SarabunPSK" w:hint="cs"/>
          <w:sz w:val="24"/>
          <w:szCs w:val="32"/>
          <w:cs/>
        </w:rPr>
        <w:t>ลดลง</w:t>
      </w:r>
      <w:r w:rsidR="004D4AB4">
        <w:rPr>
          <w:rFonts w:ascii="TH SarabunPSK" w:hAnsi="TH SarabunPSK" w:cs="TH SarabunPSK" w:hint="cs"/>
          <w:sz w:val="24"/>
          <w:szCs w:val="32"/>
          <w:cs/>
        </w:rPr>
        <w:t xml:space="preserve">ตามรูปร่างพื้นฐานของแต่ละคน </w:t>
      </w:r>
      <w:r w:rsidR="003E44BD">
        <w:rPr>
          <w:rFonts w:ascii="TH SarabunPSK" w:hAnsi="TH SarabunPSK" w:cs="TH SarabunPSK" w:hint="cs"/>
          <w:sz w:val="24"/>
          <w:szCs w:val="32"/>
          <w:cs/>
        </w:rPr>
        <w:t>ซึ่งหมายความว่าการออกกำลังกายส่งผลดีต่อร่างกาย</w:t>
      </w:r>
      <w:r w:rsidR="004D4AB4">
        <w:rPr>
          <w:rFonts w:ascii="TH SarabunPSK" w:hAnsi="TH SarabunPSK" w:cs="TH SarabunPSK" w:hint="cs"/>
          <w:sz w:val="24"/>
          <w:szCs w:val="32"/>
          <w:cs/>
        </w:rPr>
        <w:t>และสุขภาพ</w:t>
      </w:r>
    </w:p>
    <w:sectPr w:rsidR="00F94C1B" w:rsidRPr="00822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1B"/>
    <w:rsid w:val="000875B8"/>
    <w:rsid w:val="000F22A7"/>
    <w:rsid w:val="00203CE7"/>
    <w:rsid w:val="00377CC1"/>
    <w:rsid w:val="003E44BD"/>
    <w:rsid w:val="004D4AB4"/>
    <w:rsid w:val="0068604F"/>
    <w:rsid w:val="007C3382"/>
    <w:rsid w:val="00822584"/>
    <w:rsid w:val="008D20AC"/>
    <w:rsid w:val="00A1090C"/>
    <w:rsid w:val="00B53C40"/>
    <w:rsid w:val="00DD029F"/>
    <w:rsid w:val="00F9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33523-D6E7-401D-B72C-D37511F9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ACER05</cp:lastModifiedBy>
  <cp:revision>2</cp:revision>
  <dcterms:created xsi:type="dcterms:W3CDTF">2021-03-24T03:31:00Z</dcterms:created>
  <dcterms:modified xsi:type="dcterms:W3CDTF">2021-03-24T03:31:00Z</dcterms:modified>
</cp:coreProperties>
</file>