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6E8" w14:textId="77777777" w:rsidR="0074563C" w:rsidRPr="007301D3" w:rsidRDefault="003907AD" w:rsidP="007456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F7E3C3F">
          <v:rect id="Rectangle 8" o:spid="_x0000_s1026" style="position:absolute;left:0;text-align:left;margin-left:411.75pt;margin-top:-25.85pt;width:1in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" filled="f" stroked="f">
            <v:textbox>
              <w:txbxContent>
                <w:p w14:paraId="01CE2F0F" w14:textId="77777777" w:rsidR="0074563C" w:rsidRPr="00F83104" w:rsidRDefault="0074563C" w:rsidP="0074563C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 xml:space="preserve">กท. </w:t>
                  </w:r>
                  <w:r>
                    <w:rPr>
                      <w:rFonts w:ascii="Cordia New" w:hAnsi="Cordia New" w:cs="Cordia New" w:hint="cs"/>
                      <w:cs/>
                    </w:rPr>
                    <w:t>๗</w:t>
                  </w:r>
                  <w:r w:rsidR="001B54E1">
                    <w:rPr>
                      <w:rFonts w:ascii="Cordia New" w:hAnsi="Cordia New" w:cs="Cordia New"/>
                      <w:cs/>
                    </w:rPr>
                    <w:t xml:space="preserve"> น. ๑/</w:t>
                  </w:r>
                  <w:r w:rsidR="00C2337A">
                    <w:rPr>
                      <w:rFonts w:ascii="Cordia New" w:hAnsi="Cordia New" w:cs="Cordia New" w:hint="cs"/>
                      <w:cs/>
                    </w:rPr>
                    <w:t>๓</w:t>
                  </w:r>
                </w:p>
              </w:txbxContent>
            </v:textbox>
          </v:rect>
        </w:pict>
      </w:r>
      <w:r w:rsidR="0074563C" w:rsidRPr="007301D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โครงการขอรับการสนับสนุนงบประมาณจากกองทุนหลักประกันสุขภาพองค์การบริหารส่วนตำบลพร่อน</w:t>
      </w:r>
    </w:p>
    <w:p w14:paraId="25F9B3C7" w14:textId="77777777" w:rsidR="0074563C" w:rsidRPr="002B0C13" w:rsidRDefault="0074563C" w:rsidP="004754C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754C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7772942F" w14:textId="77777777" w:rsidR="00583B32" w:rsidRDefault="003907AD" w:rsidP="00583B32">
      <w:pPr>
        <w:pStyle w:val="a4"/>
        <w:spacing w:before="0" w:beforeAutospacing="0"/>
        <w:rPr>
          <w:rStyle w:val="a3"/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8DA23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margin-left:1.05pt;margin-top:7pt;width:450.9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"/>
        </w:pict>
      </w:r>
    </w:p>
    <w:p w14:paraId="01ABC670" w14:textId="77777777" w:rsidR="0074563C" w:rsidRDefault="0074563C" w:rsidP="00583B32">
      <w:pPr>
        <w:pStyle w:val="a4"/>
        <w:spacing w:before="0" w:beforeAutospacing="0"/>
        <w:rPr>
          <w:rStyle w:val="a3"/>
          <w:rFonts w:ascii="TH SarabunIT๙" w:hAnsi="TH SarabunIT๙" w:cs="TH SarabunIT๙"/>
          <w:color w:val="373737"/>
          <w:sz w:val="32"/>
          <w:szCs w:val="32"/>
        </w:rPr>
      </w:pPr>
      <w:r w:rsidRPr="002B0C13">
        <w:rPr>
          <w:rStyle w:val="a3"/>
          <w:rFonts w:ascii="TH SarabunIT๙" w:hAnsi="TH SarabunIT๙" w:cs="TH SarabunIT๙"/>
          <w:color w:val="373737"/>
          <w:sz w:val="32"/>
          <w:szCs w:val="32"/>
          <w:cs/>
        </w:rPr>
        <w:t>1.ชื่อโครงการ</w:t>
      </w:r>
    </w:p>
    <w:p w14:paraId="35E877CD" w14:textId="77777777" w:rsidR="00583B32" w:rsidRPr="00F2717D" w:rsidRDefault="00F2717D" w:rsidP="00C632D8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cs/>
        </w:rPr>
        <w:tab/>
      </w:r>
      <w:r w:rsidR="00FC54D6" w:rsidRPr="00F2717D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โครงการปรับเปลี่ยนพฤติกรรม</w:t>
      </w:r>
      <w:r w:rsidR="004754C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ผู้ป่วยความดันโลหิตสูง</w:t>
      </w:r>
      <w:r w:rsidR="004754C4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และ</w:t>
      </w:r>
      <w:r w:rsidR="00FC54D6" w:rsidRPr="00F2717D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ผู้ป่วยเบาหวานที่ควบคุมระดับน้ำตาลไม่ได้ ปี</w:t>
      </w:r>
      <w:r w:rsidR="00EA53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4754C4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2564</w:t>
      </w:r>
    </w:p>
    <w:p w14:paraId="3248C765" w14:textId="77777777" w:rsidR="00F2717D" w:rsidRPr="00F2717D" w:rsidRDefault="00F2717D" w:rsidP="00C632D8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14:paraId="2D1648F5" w14:textId="77777777" w:rsidR="00C632D8" w:rsidRPr="00C632D8" w:rsidRDefault="0074563C" w:rsidP="00C632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2.</w:t>
      </w:r>
      <w:r w:rsidR="00C632D8" w:rsidRPr="00C632D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หลักการและเหตุผล</w:t>
      </w:r>
    </w:p>
    <w:p w14:paraId="7A62831C" w14:textId="77777777" w:rsidR="00B60C7D" w:rsidRDefault="00F2717D" w:rsidP="00F2717D">
      <w:pPr>
        <w:pStyle w:val="a4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Bidi" w:hAnsiTheme="majorBidi" w:cstheme="majorBidi"/>
          <w:color w:val="333333"/>
          <w:bdr w:val="none" w:sz="0" w:space="0" w:color="auto" w:frame="1"/>
          <w:shd w:val="clear" w:color="auto" w:fill="FFFFFF"/>
          <w:cs/>
        </w:rPr>
        <w:tab/>
      </w:r>
      <w:r w:rsidR="00FC54D6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โรคเบาหวานนับเป็นปัญหาการเจ็บป่วยที่สำคัญและนำมาซึ่งความสูญเสียทรัพยากรในการดูแลรักษา มีผลกระทบต่อผู้ป่วยเอง และผู้ดูแลค่ารักษาพยาบาล ค่าใช้จ่ายในครอบครัว มีอาการป่วยเรื้อรังเป็นเวลานาน ไม่สามารถรักษาให้หายขาดได้ นอกจากจะเป็นโรคที่รักษาไม่หายแล้ว ยังเชื่อมโยงไปสู่โรคแทรกซ้อนอื่น ๆ อีกมากมาย เช่น โรคหัวใจและหลอดเลือดโรคไตเรื้อรัง สำหรับสาเหตุหลั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กที่ทำให้เกิดโรค คือ "กรรมพันธุ์</w:t>
      </w:r>
      <w:r w:rsidR="00FC54D6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" และ "สิ่งแวดล้อม" ในส่วนของกรรมพันธุ์นั้นเป็นปัจจัยเสี่ยงที่สำคัญขึ้นเรื่อย ๆ เมื่อมีอายุมากขึ้น ขณะที่สิ่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งแวดล้อมเป็นปัจจัยเสี่ยงที่เริ่มต้น </w:t>
      </w:r>
      <w:r w:rsidR="00FC54D6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ตั้งแต่ในครรภ์แม่ แม้กรรมพันธุ์จะเป็นสิ่งที่แก้ไขไม่ได้ แต่ก็สามารถควบคุมปัจจัยเรื่องอาหารและสิ่งแวดล้อมเพื่อป้องกันโรคเบาหวานได้ จากผลการวิจัยหลายชิ้นชี้ให้เห็นว่า การควบคุมอาหารอย่างดี รวมไปถึงการออกกำลังกายเป็นประจำนั้นส่งผลโดยตรงต่อการป้องกันโรคเบาหวานและโรคความดันโลหิตสูง โดยเฉพาะคนที่มีความเสี่ยงสูงทางกรรมพันธุ์ อีกทั้งยังเป็นการควบคุมโรคเบาหวาน รวมไปถึงป้องกัน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r w:rsidR="00FC54D6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แทรกซ้อนต่าง ๆ ได้ </w:t>
      </w:r>
    </w:p>
    <w:p w14:paraId="0C7D1D8F" w14:textId="66021E06" w:rsidR="00B60C7D" w:rsidRDefault="00FC54D6" w:rsidP="00B60C7D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จากข้อมูลอัตราการป่วยด้วยโรคเบาหวานโรงพยาบาลส่งเสริมสุขภาพ</w:t>
      </w:r>
      <w:proofErr w:type="spellStart"/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ตำบล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</w:t>
      </w:r>
      <w:proofErr w:type="spellEnd"/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ร่อน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จังหวัด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ยะลา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ปี 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25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6</w:t>
      </w:r>
      <w:r w:rsidR="004754C4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C33507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พบว่า ประชาชนกลุ่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มป่วยโรคเบาหวานในเขตรับผิดชอบทั้งหมด 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</w:t>
      </w:r>
      <w:r w:rsidR="00730A01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41</w:t>
      </w:r>
      <w:r w:rsidR="007D4808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ได้รับการตรวจภาวะน้ำตาลในเลือดทั้งหมด</w:t>
      </w:r>
      <w:r w:rsidR="00730A01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จำนวน 110 ราย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แต่พบว่ามีผู้ป่วยเบาหวาน </w:t>
      </w:r>
      <w:r w:rsidR="00730A01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69 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ที่ควบคุมระดับน้ำตาลไม่ได้ </w:t>
      </w:r>
      <w:r w:rsidR="00730A01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และผู้ป่วยความดันโลหิตสูงจำนวน 360 คน คุมความดันไม่ได้จำนวน 80 คน 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หากไม่ได้ปรับเปลี่ยนพฤติกรรม มีแนวโน้มที่จะเกิดภาวะแทรกซ้อนต่าง ๆ ได้ในอนาคต การรักษาโรคเบาหวาน</w:t>
      </w:r>
      <w:r w:rsidR="00730A01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และความดันโลหิตสูง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โดยการให้ความสำคัญเฉพาะด้านการแพทย์อาจไม่เพียงพอ เพื่อการควบคุมโรคที่สมบูรณ์ ผู้ป่วยต้องได้รับความรู้เรื่องโรค รวมไปถึงความรู้เรื่องโภชนาการและการออกกำลังกายที่ถูกต้อง พร้อมทั้งได้รับการกระตุ้นการเปลี่ยนพฤติกรรมผ่านกิจกรรมต่าง ๆ อย่างสม่ำเสมอซึ่งถ้าปฏิบัติตามอย่างเคร่งครัดตั้งแต่ระยะต้น ก็จะสามารถใช้ชีวิตอย่างมีความสุขโดยปราศจากโรคแทรกซ้อนได้</w:t>
      </w:r>
      <w:r w:rsidR="00730A01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นอกจากกลุ่มผู้ป่วยแล้วกลุ่มผู้ดูแลก็มีความสำคัญที่จะสามารถดูแลผู้ป่วยได้ด้วย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14:paraId="4AF99B9F" w14:textId="304CC70D" w:rsidR="00FC54D6" w:rsidRDefault="00FC54D6" w:rsidP="00B60C7D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ดังนั้น โรงพยาบาลส่งเสริมสุขภาพตำบล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พร่อน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ได้ตระหนักถึงความสำคัญของการปรับเปลี่ยนพฤติกรรมเกี่ยวกับการดูแลตนเอง</w:t>
      </w:r>
      <w:r w:rsidR="005469E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และกลุ่มผู้ดูแลหรือญาติ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เพื่อลดภาวะแทรกซ้อนของโรคเบาหวาน</w:t>
      </w:r>
      <w:r w:rsidR="005469E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และความดันโลหิตสูง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โดยได้จัดโครง</w:t>
      </w:r>
      <w:r w:rsidR="00692409"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การปรับเปลี่ยนพฤติกรรมสุขภาพกลุ่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มป่วยต่อโรคเบาหวาน</w:t>
      </w:r>
      <w:r w:rsidR="005469E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ความดันโลหิตสูงและกลุ่มผู้ดูแล</w:t>
      </w:r>
      <w:r w:rsidRPr="00F2717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โดยเน้นกิจกรรมการปรับเปลี่ยนพฤติกรรมตนเองที่เสี่ยงต่อการเกิดภาวะแทรกซ้อน</w:t>
      </w:r>
    </w:p>
    <w:p w14:paraId="64D3FA93" w14:textId="77777777" w:rsidR="00EA53A4" w:rsidRDefault="00EA53A4" w:rsidP="00F2717D">
      <w:pPr>
        <w:pStyle w:val="a4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593C68BD" w14:textId="77777777" w:rsidR="00EA53A4" w:rsidRDefault="00EA53A4" w:rsidP="00F2717D">
      <w:pPr>
        <w:pStyle w:val="a4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7D8B0521" w14:textId="0A8F9BFC" w:rsidR="00EA53A4" w:rsidRPr="00475A2B" w:rsidRDefault="00475A2B" w:rsidP="00475A2B">
      <w:pPr>
        <w:pStyle w:val="a4"/>
        <w:spacing w:before="0" w:beforeAutospacing="0" w:after="120" w:afterAutospacing="0"/>
        <w:jc w:val="center"/>
        <w:textAlignment w:val="baselin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75A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>-2-</w:t>
      </w:r>
    </w:p>
    <w:p w14:paraId="5950C776" w14:textId="77777777" w:rsidR="0074563C" w:rsidRPr="0039187D" w:rsidRDefault="003907AD" w:rsidP="0074563C">
      <w:pPr>
        <w:shd w:val="clear" w:color="auto" w:fill="FFFFFF"/>
        <w:spacing w:before="187" w:after="187" w:line="374" w:lineRule="atLeast"/>
        <w:textAlignment w:val="baselin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 w14:anchorId="43923947">
          <v:rect id="_x0000_s1027" style="position:absolute;margin-left:399.75pt;margin-top:-36pt;width:1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" filled="f" stroked="f">
            <v:textbox>
              <w:txbxContent>
                <w:p w14:paraId="59E140A3" w14:textId="77777777" w:rsidR="001B54E1" w:rsidRPr="00F83104" w:rsidRDefault="001B54E1" w:rsidP="001B54E1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 xml:space="preserve">กท. </w:t>
                  </w:r>
                  <w:r>
                    <w:rPr>
                      <w:rFonts w:ascii="Cordia New" w:hAnsi="Cordia New" w:cs="Cordia New" w:hint="cs"/>
                      <w:cs/>
                    </w:rPr>
                    <w:t>๗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 น. </w:t>
                  </w:r>
                  <w:r w:rsidR="006618E0">
                    <w:rPr>
                      <w:rFonts w:ascii="Cordia New" w:hAnsi="Cordia New" w:cs="Cordia New" w:hint="cs"/>
                      <w:cs/>
                    </w:rPr>
                    <w:t>๒</w:t>
                  </w:r>
                  <w:r>
                    <w:rPr>
                      <w:rFonts w:ascii="Cordia New" w:hAnsi="Cordia New" w:cs="Cordia New"/>
                      <w:cs/>
                    </w:rPr>
                    <w:t>/</w:t>
                  </w:r>
                  <w:r w:rsidR="00C2337A">
                    <w:rPr>
                      <w:rFonts w:ascii="Cordia New" w:hAnsi="Cordia New" w:cs="Cordia New" w:hint="cs"/>
                      <w:cs/>
                    </w:rPr>
                    <w:t>๓</w:t>
                  </w:r>
                </w:p>
              </w:txbxContent>
            </v:textbox>
          </v:rect>
        </w:pict>
      </w:r>
      <w:r w:rsidR="0074563C" w:rsidRPr="0039187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F2717D" w:rsidRPr="0039187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74563C" w:rsidRPr="0039187D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</w:p>
    <w:tbl>
      <w:tblPr>
        <w:tblW w:w="21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0"/>
      </w:tblGrid>
      <w:tr w:rsidR="00FC54D6" w:rsidRPr="007E6D17" w14:paraId="178B8B0A" w14:textId="77777777" w:rsidTr="0039187D">
        <w:tc>
          <w:tcPr>
            <w:tcW w:w="2115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2C718D9" w14:textId="51309012" w:rsidR="00C33507" w:rsidRDefault="00C33507" w:rsidP="006618E0">
            <w:pPr>
              <w:spacing w:after="0" w:line="432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="00F864A4" w:rsidRPr="00F2717D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6618E0"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เพื่อให้ประชากรกลุ่ม</w:t>
            </w:r>
            <w:r w:rsidR="005469ED"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ผู้</w:t>
            </w:r>
            <w:r w:rsidR="006618E0"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ป่วยโรคเบาหวานที่ควบคุมระดับน้ำตาล</w:t>
            </w:r>
            <w:r w:rsidR="006618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ในเลือดไม่ได้หรือญาต</w:t>
            </w:r>
            <w:r w:rsidR="005469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ิผู้ดูแล มีความรู้ในการ</w:t>
            </w:r>
          </w:p>
          <w:p w14:paraId="0B00D91B" w14:textId="2CA4D35E" w:rsidR="00FC54D6" w:rsidRDefault="005469ED" w:rsidP="006618E0">
            <w:pPr>
              <w:spacing w:after="0" w:line="432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ดูแล</w:t>
            </w:r>
            <w:r w:rsidR="007D48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สุขภาพ</w:t>
            </w:r>
            <w:r w:rsidR="00EC6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ตนเอง</w:t>
            </w:r>
          </w:p>
          <w:p w14:paraId="1E549E37" w14:textId="77777777" w:rsidR="00C33507" w:rsidRDefault="00C33507" w:rsidP="006618E0">
            <w:pPr>
              <w:spacing w:after="0" w:line="432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="005469ED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69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เพื่อให้ประชากรกลุ่มผู้ป่วยโรคความดันโลหิตสูงที่คุมความดันไม่ได้หรือญาติผู้ดูแล </w:t>
            </w:r>
            <w:r w:rsidR="00C458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มีความรู้ในการดูแล</w:t>
            </w:r>
          </w:p>
          <w:p w14:paraId="3A958F1D" w14:textId="3A3F6209" w:rsidR="005469ED" w:rsidRDefault="00C4580F" w:rsidP="006618E0">
            <w:pPr>
              <w:spacing w:after="0" w:line="432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สุขภาพตนเอง</w:t>
            </w:r>
          </w:p>
          <w:p w14:paraId="16A02F1E" w14:textId="49CED1D4" w:rsidR="0039187D" w:rsidRDefault="00C33507" w:rsidP="0039187D">
            <w:pPr>
              <w:spacing w:after="0" w:line="432" w:lineRule="atLeast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="005469ED"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3</w:t>
            </w:r>
            <w:r w:rsidR="0039187D" w:rsidRPr="00F2717D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39187D" w:rsidRPr="00F2717D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ประชากรกลุ่มป่วยและญาติผู้ดูแลมีพฤติกรรมที่ถูกต้อง</w:t>
            </w:r>
            <w:r w:rsidR="0039187D"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ตามหลัก 3 อ.</w:t>
            </w:r>
            <w:r w:rsidR="0039187D" w:rsidRPr="00F2717D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ได้</w:t>
            </w:r>
          </w:p>
          <w:p w14:paraId="1A3C54BD" w14:textId="725EF602" w:rsidR="0039187D" w:rsidRPr="00F2717D" w:rsidRDefault="0039187D" w:rsidP="006618E0">
            <w:pPr>
              <w:spacing w:after="0" w:line="432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5F61B0D5" w14:textId="77777777" w:rsidR="00C632D8" w:rsidRDefault="003907AD" w:rsidP="00C632D8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 w14:anchorId="5BAC31F5">
          <v:rect id="_x0000_s1028" style="position:absolute;margin-left:417.75pt;margin-top:-392.05pt;width:1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" filled="f" stroked="f">
            <v:textbox>
              <w:txbxContent>
                <w:p w14:paraId="1EA950FA" w14:textId="77777777" w:rsidR="001B54E1" w:rsidRPr="00F83104" w:rsidRDefault="001B54E1" w:rsidP="001B54E1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 xml:space="preserve">กท. </w:t>
                  </w:r>
                  <w:r>
                    <w:rPr>
                      <w:rFonts w:ascii="Cordia New" w:hAnsi="Cordia New" w:cs="Cordia New" w:hint="cs"/>
                      <w:cs/>
                    </w:rPr>
                    <w:t>๗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 น. ๒/๔</w:t>
                  </w:r>
                </w:p>
              </w:txbxContent>
            </v:textbox>
          </v:rect>
        </w:pict>
      </w:r>
      <w:r w:rsidR="00C632D8" w:rsidRPr="0074563C">
        <w:rPr>
          <w:rFonts w:ascii="TH SarabunIT๙" w:hAnsi="TH SarabunIT๙" w:cs="TH SarabunIT๙"/>
          <w:b/>
          <w:bCs/>
        </w:rPr>
        <w:t>4</w:t>
      </w:r>
      <w:r w:rsidR="00C632D8" w:rsidRPr="0074563C">
        <w:rPr>
          <w:rFonts w:ascii="TH SarabunIT๙" w:hAnsi="TH SarabunIT๙" w:cs="TH SarabunIT๙"/>
          <w:b/>
          <w:bCs/>
          <w:cs/>
        </w:rPr>
        <w:t>. กลุ่มเป้าหมาย</w:t>
      </w:r>
    </w:p>
    <w:p w14:paraId="41C9D00B" w14:textId="77777777" w:rsidR="006618E0" w:rsidRPr="0074563C" w:rsidRDefault="006618E0" w:rsidP="00C632D8">
      <w:pPr>
        <w:pStyle w:val="a5"/>
        <w:rPr>
          <w:rFonts w:ascii="TH SarabunIT๙" w:hAnsi="TH SarabunIT๙" w:cs="TH SarabunIT๙"/>
          <w:b/>
          <w:bCs/>
        </w:rPr>
      </w:pPr>
    </w:p>
    <w:p w14:paraId="763F08B7" w14:textId="2CA0D08F" w:rsidR="00F54A3B" w:rsidRDefault="00F54A3B" w:rsidP="00C632D8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 w:rsidR="006618E0">
        <w:rPr>
          <w:rFonts w:ascii="TH SarabunIT๙" w:hAnsi="TH SarabunIT๙" w:cs="TH SarabunIT๙"/>
          <w:cs/>
        </w:rPr>
        <w:t>ผู้ป่วย</w:t>
      </w:r>
      <w:r w:rsidR="005469ED">
        <w:rPr>
          <w:rFonts w:ascii="TH SarabunIT๙" w:hAnsi="TH SarabunIT๙" w:cs="TH SarabunIT๙" w:hint="cs"/>
          <w:cs/>
        </w:rPr>
        <w:t>โรคเบาหวาน</w:t>
      </w:r>
      <w:r w:rsidR="00C33507">
        <w:rPr>
          <w:rFonts w:ascii="TH SarabunIT๙" w:hAnsi="TH SarabunIT๙" w:cs="TH SarabunIT๙" w:hint="cs"/>
          <w:cs/>
        </w:rPr>
        <w:t xml:space="preserve"> </w:t>
      </w:r>
      <w:r w:rsidR="005469ED">
        <w:rPr>
          <w:rFonts w:ascii="TH SarabunIT๙" w:hAnsi="TH SarabunIT๙" w:cs="TH SarabunIT๙" w:hint="cs"/>
          <w:cs/>
        </w:rPr>
        <w:t>ความดันที่คุมไม่ได้</w:t>
      </w:r>
      <w:r>
        <w:rPr>
          <w:rFonts w:ascii="TH SarabunIT๙" w:hAnsi="TH SarabunIT๙" w:cs="TH SarabunIT๙"/>
        </w:rPr>
        <w:tab/>
      </w:r>
      <w:r w:rsidR="00780BB3">
        <w:rPr>
          <w:rFonts w:ascii="TH SarabunIT๙" w:hAnsi="TH SarabunIT๙" w:cs="TH SarabunIT๙"/>
          <w:cs/>
        </w:rPr>
        <w:tab/>
      </w:r>
      <w:r w:rsidR="00EA53A4">
        <w:rPr>
          <w:rFonts w:ascii="TH SarabunIT๙" w:hAnsi="TH SarabunIT๙" w:cs="TH SarabunIT๙" w:hint="cs"/>
          <w:cs/>
        </w:rPr>
        <w:tab/>
      </w:r>
      <w:r w:rsidR="00EA53A4"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/>
          <w:cs/>
        </w:rPr>
        <w:t xml:space="preserve">จำนวน  </w:t>
      </w:r>
      <w:r w:rsidR="005469ED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>0</w:t>
      </w:r>
      <w:proofErr w:type="gramEnd"/>
      <w:r w:rsidR="00EA53A4">
        <w:rPr>
          <w:rFonts w:ascii="TH SarabunIT๙" w:hAnsi="TH SarabunIT๙" w:cs="TH SarabunIT๙" w:hint="cs"/>
          <w:cs/>
        </w:rPr>
        <w:t xml:space="preserve"> </w:t>
      </w:r>
      <w:r w:rsidRPr="0074563C">
        <w:rPr>
          <w:rFonts w:ascii="TH SarabunIT๙" w:hAnsi="TH SarabunIT๙" w:cs="TH SarabunIT๙"/>
          <w:cs/>
        </w:rPr>
        <w:t>คน</w:t>
      </w:r>
    </w:p>
    <w:p w14:paraId="6B3E42B3" w14:textId="77777777" w:rsidR="00C632D8" w:rsidRDefault="00F54A3B" w:rsidP="00F54A3B">
      <w:pPr>
        <w:pStyle w:val="a5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6618E0">
        <w:rPr>
          <w:rFonts w:ascii="TH SarabunIT๙" w:hAnsi="TH SarabunIT๙" w:cs="TH SarabunIT๙" w:hint="cs"/>
          <w:cs/>
        </w:rPr>
        <w:t>ญาติผู้ดูแล</w:t>
      </w:r>
      <w:r>
        <w:rPr>
          <w:rFonts w:ascii="TH SarabunIT๙" w:hAnsi="TH SarabunIT๙" w:cs="TH SarabunIT๙" w:hint="cs"/>
          <w:cs/>
        </w:rPr>
        <w:t>ผู้ป่วย</w:t>
      </w:r>
      <w:r w:rsidR="00435474">
        <w:rPr>
          <w:rFonts w:ascii="TH SarabunIT๙" w:hAnsi="TH SarabunIT๙" w:cs="TH SarabunIT๙" w:hint="cs"/>
          <w:cs/>
        </w:rPr>
        <w:t>โรคเบาหวาน</w:t>
      </w:r>
      <w:r w:rsidR="00EA53A4">
        <w:rPr>
          <w:rFonts w:ascii="TH SarabunIT๙" w:hAnsi="TH SarabunIT๙" w:cs="TH SarabunIT๙" w:hint="cs"/>
          <w:cs/>
        </w:rPr>
        <w:t>และความดันโลหิตสูง</w:t>
      </w:r>
      <w:r w:rsidR="00EA53A4">
        <w:rPr>
          <w:rFonts w:ascii="TH SarabunIT๙" w:hAnsi="TH SarabunIT๙" w:cs="TH SarabunIT๙" w:hint="cs"/>
          <w:cs/>
        </w:rPr>
        <w:tab/>
      </w:r>
      <w:r w:rsidR="00EA53A4">
        <w:rPr>
          <w:rFonts w:ascii="TH SarabunIT๙" w:hAnsi="TH SarabunIT๙" w:cs="TH SarabunIT๙" w:hint="cs"/>
          <w:cs/>
        </w:rPr>
        <w:tab/>
      </w:r>
      <w:r w:rsidR="006618E0">
        <w:rPr>
          <w:rFonts w:ascii="TH SarabunIT๙" w:hAnsi="TH SarabunIT๙" w:cs="TH SarabunIT๙"/>
          <w:cs/>
        </w:rPr>
        <w:t xml:space="preserve">จำนวน  </w:t>
      </w:r>
      <w:r w:rsidR="005469ED">
        <w:rPr>
          <w:rFonts w:ascii="TH SarabunIT๙" w:hAnsi="TH SarabunIT๙" w:cs="TH SarabunIT๙"/>
        </w:rPr>
        <w:t>4</w:t>
      </w:r>
      <w:r w:rsidR="00095ED8">
        <w:rPr>
          <w:rFonts w:ascii="TH SarabunIT๙" w:hAnsi="TH SarabunIT๙" w:cs="TH SarabunIT๙"/>
        </w:rPr>
        <w:t xml:space="preserve">0 </w:t>
      </w:r>
      <w:r w:rsidR="00C632D8" w:rsidRPr="0074563C">
        <w:rPr>
          <w:rFonts w:ascii="TH SarabunIT๙" w:hAnsi="TH SarabunIT๙" w:cs="TH SarabunIT๙"/>
          <w:cs/>
        </w:rPr>
        <w:t>คน</w:t>
      </w:r>
    </w:p>
    <w:p w14:paraId="4E91AE5C" w14:textId="77777777" w:rsidR="00435474" w:rsidRPr="00435474" w:rsidRDefault="00435474" w:rsidP="00F54A3B">
      <w:pPr>
        <w:pStyle w:val="a5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A53A4">
        <w:rPr>
          <w:rFonts w:ascii="TH SarabunIT๙" w:hAnsi="TH SarabunIT๙" w:cs="TH SarabunIT๙"/>
        </w:rPr>
        <w:t xml:space="preserve">                 </w:t>
      </w:r>
      <w:r w:rsidRPr="00435474">
        <w:rPr>
          <w:rFonts w:ascii="TH SarabunIT๙" w:hAnsi="TH SarabunIT๙" w:cs="TH SarabunIT๙" w:hint="cs"/>
          <w:b/>
          <w:bCs/>
          <w:cs/>
        </w:rPr>
        <w:t>รวม</w:t>
      </w:r>
      <w:r w:rsidR="00780BB3">
        <w:rPr>
          <w:rFonts w:ascii="TH SarabunIT๙" w:hAnsi="TH SarabunIT๙" w:cs="TH SarabunIT๙" w:hint="cs"/>
          <w:b/>
          <w:bCs/>
          <w:cs/>
        </w:rPr>
        <w:t>ทั้งสิ้น</w:t>
      </w:r>
      <w:r w:rsidR="005469ED">
        <w:rPr>
          <w:rFonts w:ascii="TH SarabunIT๙" w:hAnsi="TH SarabunIT๙" w:cs="TH SarabunIT๙" w:hint="cs"/>
          <w:b/>
          <w:bCs/>
          <w:cs/>
        </w:rPr>
        <w:t xml:space="preserve">  8</w:t>
      </w:r>
      <w:r w:rsidRPr="00435474">
        <w:rPr>
          <w:rFonts w:ascii="TH SarabunIT๙" w:hAnsi="TH SarabunIT๙" w:cs="TH SarabunIT๙" w:hint="cs"/>
          <w:b/>
          <w:bCs/>
          <w:cs/>
        </w:rPr>
        <w:t>0 คน</w:t>
      </w:r>
    </w:p>
    <w:p w14:paraId="7788B41D" w14:textId="4B598679" w:rsidR="00C632D8" w:rsidRPr="00C632D8" w:rsidRDefault="0074563C" w:rsidP="00C33507">
      <w:pPr>
        <w:pStyle w:val="a5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bdr w:val="none" w:sz="0" w:space="0" w:color="auto" w:frame="1"/>
          <w:shd w:val="clear" w:color="auto" w:fill="FFFFFF"/>
          <w:cs/>
        </w:rPr>
        <w:t xml:space="preserve">5. </w:t>
      </w:r>
      <w:r w:rsidR="00C632D8" w:rsidRPr="00C632D8">
        <w:rPr>
          <w:rFonts w:ascii="TH SarabunIT๙" w:eastAsia="Times New Roman" w:hAnsi="TH SarabunIT๙" w:cs="TH SarabunIT๙"/>
          <w:b/>
          <w:bCs/>
          <w:color w:val="333333"/>
          <w:bdr w:val="none" w:sz="0" w:space="0" w:color="auto" w:frame="1"/>
          <w:shd w:val="clear" w:color="auto" w:fill="FFFFFF"/>
          <w:cs/>
        </w:rPr>
        <w:t>วิธีดำเนินการ</w:t>
      </w:r>
    </w:p>
    <w:p w14:paraId="608742D6" w14:textId="77777777" w:rsidR="00C33507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1.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ประชุมหาแนวทางร่วมกับ อสม.</w:t>
      </w:r>
      <w:proofErr w:type="gramStart"/>
      <w:r w:rsidR="007A6A9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,</w:t>
      </w:r>
      <w:r w:rsidR="00890ED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อสค.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ในตำบล</w:t>
      </w:r>
      <w:r w:rsidR="00463FA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พร่อน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ในการดำเนินการ</w:t>
      </w:r>
      <w:proofErr w:type="gramEnd"/>
    </w:p>
    <w:p w14:paraId="14414D1F" w14:textId="401BFADC" w:rsidR="00463FAC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2.</w:t>
      </w:r>
      <w:r w:rsidR="007A6A90" w:rsidRPr="00F245A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เจาะเลือด</w:t>
      </w:r>
      <w:r w:rsidR="007A6A90" w:rsidRPr="00F245A0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7A6A90" w:rsidRPr="00F245A0">
        <w:rPr>
          <w:rFonts w:ascii="TH SarabunIT๙" w:hAnsi="TH SarabunIT๙" w:cs="TH SarabunIT๙" w:hint="cs"/>
          <w:sz w:val="32"/>
          <w:szCs w:val="32"/>
          <w:cs/>
        </w:rPr>
        <w:t>โรคเบาหวานที่ควบคุมระดับน้ำตาลในเลือดไม่ได้</w:t>
      </w:r>
      <w:r w:rsidR="005469ED">
        <w:rPr>
          <w:rFonts w:ascii="TH SarabunIT๙" w:hAnsi="TH SarabunIT๙" w:cs="TH SarabunIT๙" w:hint="cs"/>
          <w:sz w:val="32"/>
          <w:szCs w:val="32"/>
          <w:cs/>
        </w:rPr>
        <w:t>และผู้ป่วยความ</w:t>
      </w:r>
      <w:proofErr w:type="spellStart"/>
      <w:r w:rsidR="005469ED">
        <w:rPr>
          <w:rFonts w:ascii="TH SarabunIT๙" w:hAnsi="TH SarabunIT๙" w:cs="TH SarabunIT๙" w:hint="cs"/>
          <w:sz w:val="32"/>
          <w:szCs w:val="32"/>
          <w:cs/>
        </w:rPr>
        <w:t>ดันโลห</w:t>
      </w:r>
      <w:proofErr w:type="spellEnd"/>
      <w:r w:rsidR="005469ED">
        <w:rPr>
          <w:rFonts w:ascii="TH SarabunIT๙" w:hAnsi="TH SarabunIT๙" w:cs="TH SarabunIT๙" w:hint="cs"/>
          <w:sz w:val="32"/>
          <w:szCs w:val="32"/>
          <w:cs/>
        </w:rPr>
        <w:t>ติสูงที่คุมไม่ได้</w:t>
      </w:r>
      <w:r w:rsidR="00890EDD" w:rsidRPr="00F245A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ใน</w:t>
      </w:r>
      <w:r w:rsidR="00890ED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พื้นที่</w:t>
      </w:r>
      <w:r w:rsidR="009C3C1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โดยการเพื่อประเมินภาวะเสี่ยง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และจัดทำทะเบียน </w:t>
      </w:r>
    </w:p>
    <w:p w14:paraId="2838526A" w14:textId="77777777" w:rsidR="00463FAC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3.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จัดทำโครงการขอรับงบประมาณสนับสนุนจากกองทุนหลักประกันสุข</w:t>
      </w:r>
      <w:r w:rsidR="007A6A9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ภาพ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ตำบล</w:t>
      </w:r>
      <w:r w:rsidR="00463FA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พร่อน</w:t>
      </w:r>
    </w:p>
    <w:p w14:paraId="13BE702C" w14:textId="663FEC2E" w:rsidR="00463FAC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4.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จัดอบรม</w:t>
      </w:r>
      <w:r w:rsidR="007A6A90" w:rsidRPr="00F245A0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7A6A90" w:rsidRPr="00F245A0">
        <w:rPr>
          <w:rFonts w:ascii="TH SarabunIT๙" w:hAnsi="TH SarabunIT๙" w:cs="TH SarabunIT๙" w:hint="cs"/>
          <w:sz w:val="32"/>
          <w:szCs w:val="32"/>
          <w:cs/>
        </w:rPr>
        <w:t>โรคเบ</w:t>
      </w:r>
      <w:r w:rsidR="005469ED">
        <w:rPr>
          <w:rFonts w:ascii="TH SarabunIT๙" w:hAnsi="TH SarabunIT๙" w:cs="TH SarabunIT๙" w:hint="cs"/>
          <w:sz w:val="32"/>
          <w:szCs w:val="32"/>
          <w:cs/>
        </w:rPr>
        <w:t>าหวานที่ควบคุมระดับน้ำ</w:t>
      </w:r>
      <w:r w:rsidR="00C4580F">
        <w:rPr>
          <w:rFonts w:ascii="TH SarabunIT๙" w:hAnsi="TH SarabunIT๙" w:cs="TH SarabunIT๙" w:hint="cs"/>
          <w:sz w:val="32"/>
          <w:szCs w:val="32"/>
          <w:cs/>
        </w:rPr>
        <w:t>ตาล</w:t>
      </w:r>
      <w:r w:rsidR="005469ED">
        <w:rPr>
          <w:rFonts w:ascii="TH SarabunIT๙" w:hAnsi="TH SarabunIT๙" w:cs="TH SarabunIT๙" w:hint="cs"/>
          <w:sz w:val="32"/>
          <w:szCs w:val="32"/>
          <w:cs/>
        </w:rPr>
        <w:t>ไม่ได้และผู้ป่วยความดัน</w:t>
      </w:r>
      <w:r w:rsidR="00C4580F">
        <w:rPr>
          <w:rFonts w:ascii="TH SarabunIT๙" w:hAnsi="TH SarabunIT๙" w:cs="TH SarabunIT๙" w:hint="cs"/>
          <w:sz w:val="32"/>
          <w:szCs w:val="32"/>
          <w:cs/>
        </w:rPr>
        <w:t>โลหิต</w:t>
      </w:r>
      <w:r w:rsidR="005469ED">
        <w:rPr>
          <w:rFonts w:ascii="TH SarabunIT๙" w:hAnsi="TH SarabunIT๙" w:cs="TH SarabunIT๙" w:hint="cs"/>
          <w:sz w:val="32"/>
          <w:szCs w:val="32"/>
          <w:cs/>
        </w:rPr>
        <w:t>ที่คุม</w:t>
      </w:r>
      <w:r w:rsidR="007A6A90" w:rsidRPr="00F245A0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2E4FC8" w:rsidRPr="00F245A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ให้เกิดการปฏิบัติตัวที</w:t>
      </w:r>
      <w:r w:rsidR="003068C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่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เหมาะสม เช่น อาหาร อารมณ์ การออกกำลังกาย ลดเสี่ยง ป้องกันภาวะไตเสื่อม โรคหัวใจ และหลอดเลือดสมอง </w:t>
      </w:r>
    </w:p>
    <w:p w14:paraId="0BE1FC4A" w14:textId="3D54978C" w:rsidR="009C3C1F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5.</w:t>
      </w:r>
      <w:r w:rsidR="007A6A9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ติดตามกลุ่มเป้าหมายทุก</w:t>
      </w:r>
      <w:r w:rsidR="004D036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</w:t>
      </w:r>
      <w:r w:rsidR="00C070A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ในกลุ่มผู้ป่วยเบาหวาน เจาะ </w:t>
      </w:r>
      <w:r w:rsidR="00C070AF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Hb A1C </w:t>
      </w:r>
      <w:r w:rsidR="009C3C1F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ซ้ำ</w:t>
      </w:r>
      <w:r w:rsidR="00C070A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ในกลุ่มผู้ป่วยความดันโลหิตสูงติดตามวัดความดันโลหิตสูงเจาะเลือดเพื่อประเมินภาวะแทรกซ้อน</w:t>
      </w:r>
    </w:p>
    <w:p w14:paraId="77984E1D" w14:textId="77777777" w:rsidR="00F2717D" w:rsidRDefault="00C632D8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</w:rPr>
        <w:t>6.</w:t>
      </w:r>
      <w:r w:rsidRPr="00C632D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สรุปผลโครงการ</w:t>
      </w:r>
    </w:p>
    <w:p w14:paraId="65812560" w14:textId="77777777" w:rsidR="00C33507" w:rsidRPr="00C632D8" w:rsidRDefault="00C33507" w:rsidP="00C33507">
      <w:pPr>
        <w:shd w:val="clear" w:color="auto" w:fill="FFFFFF"/>
        <w:spacing w:after="0" w:line="374" w:lineRule="atLeast"/>
        <w:ind w:firstLine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28F9A752" w14:textId="77777777" w:rsidR="00C632D8" w:rsidRPr="0074563C" w:rsidRDefault="00C632D8" w:rsidP="00C632D8">
      <w:pPr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</w:t>
      </w:r>
      <w:r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ระยะเวลาดำเนินการ</w:t>
      </w:r>
    </w:p>
    <w:p w14:paraId="0C94C724" w14:textId="77777777" w:rsidR="00C632D8" w:rsidRPr="0074563C" w:rsidRDefault="00C070AF" w:rsidP="00EA53A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>2564</w:t>
      </w:r>
      <w:r w:rsidR="00CD6A47"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95ED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42A85518" w14:textId="77777777" w:rsidR="00C632D8" w:rsidRPr="0074563C" w:rsidRDefault="00C632D8" w:rsidP="00C632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563C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สถานที่ดำเนินการ</w:t>
      </w:r>
    </w:p>
    <w:p w14:paraId="4ED54938" w14:textId="77777777" w:rsidR="00C632D8" w:rsidRDefault="00C632D8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  <w:cs/>
        </w:rPr>
        <w:tab/>
        <w:t>ห้องประชุมโรงพยาบาลส่งเสริมสุขภาพตำบล</w:t>
      </w:r>
      <w:r w:rsidR="00CD6A47">
        <w:rPr>
          <w:rFonts w:ascii="TH SarabunIT๙" w:hAnsi="TH SarabunIT๙" w:cs="TH SarabunIT๙" w:hint="cs"/>
          <w:sz w:val="32"/>
          <w:szCs w:val="32"/>
          <w:cs/>
        </w:rPr>
        <w:t>บ้านตาสา</w:t>
      </w:r>
    </w:p>
    <w:p w14:paraId="6766B877" w14:textId="77777777" w:rsidR="0074563C" w:rsidRDefault="0074563C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BFA63D" w14:textId="77777777" w:rsidR="00FB0C24" w:rsidRDefault="00FB0C24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595969" w14:textId="77777777" w:rsidR="00FB0C24" w:rsidRDefault="00FB0C24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83AFAA" w14:textId="77777777" w:rsidR="00C33507" w:rsidRDefault="00C33507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7F685" w14:textId="77777777" w:rsidR="00FB0C24" w:rsidRDefault="00FB0C24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49434E" w14:textId="425FC81F" w:rsidR="00FB0C24" w:rsidRPr="00475A2B" w:rsidRDefault="00475A2B" w:rsidP="00475A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5A2B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14:paraId="36A7CBE5" w14:textId="77777777" w:rsidR="00FB0C24" w:rsidRPr="0074563C" w:rsidRDefault="00FB0C24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45F1BF" w14:textId="77777777" w:rsidR="00C632D8" w:rsidRPr="0074563C" w:rsidRDefault="003907AD" w:rsidP="00C632D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333333"/>
          <w:sz w:val="32"/>
          <w:szCs w:val="32"/>
        </w:rPr>
        <w:pict w14:anchorId="780563AF">
          <v:rect id="_x0000_s1029" style="position:absolute;margin-left:383.7pt;margin-top:-33.8pt;width:1in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" filled="f" stroked="f">
            <v:textbox>
              <w:txbxContent>
                <w:p w14:paraId="31A16661" w14:textId="77777777" w:rsidR="00C2337A" w:rsidRPr="00F83104" w:rsidRDefault="00C2337A" w:rsidP="00C2337A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 xml:space="preserve">กท. </w:t>
                  </w:r>
                  <w:r>
                    <w:rPr>
                      <w:rFonts w:ascii="Cordia New" w:hAnsi="Cordia New" w:cs="Cordia New" w:hint="cs"/>
                      <w:cs/>
                    </w:rPr>
                    <w:t>๗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 น. </w:t>
                  </w:r>
                  <w:r>
                    <w:rPr>
                      <w:rFonts w:ascii="Cordia New" w:hAnsi="Cordia New" w:cs="Cordia New" w:hint="cs"/>
                      <w:cs/>
                    </w:rPr>
                    <w:t>๓</w:t>
                  </w:r>
                  <w:r>
                    <w:rPr>
                      <w:rFonts w:ascii="Cordia New" w:hAnsi="Cordia New" w:cs="Cordia New"/>
                      <w:cs/>
                    </w:rPr>
                    <w:t>/</w:t>
                  </w:r>
                  <w:r>
                    <w:rPr>
                      <w:rFonts w:ascii="Cordia New" w:hAnsi="Cordia New" w:cs="Cordia New" w:hint="cs"/>
                      <w:cs/>
                    </w:rPr>
                    <w:t>๓</w:t>
                  </w:r>
                </w:p>
              </w:txbxContent>
            </v:textbox>
          </v:rect>
        </w:pict>
      </w:r>
      <w:r w:rsidR="00C632D8"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8</w:t>
      </w:r>
      <w:r w:rsidR="00C632D8"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C632D8" w:rsidRPr="0074563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งบประมาณในการดำเนินการ</w:t>
      </w:r>
    </w:p>
    <w:p w14:paraId="3C581942" w14:textId="77777777" w:rsidR="00C632D8" w:rsidRPr="0074563C" w:rsidRDefault="00C632D8" w:rsidP="00C632D8">
      <w:pPr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  <w:cs/>
        </w:rPr>
        <w:t xml:space="preserve">ใช้งบประมาณจากกองทุนหลักประกันสุขภาพองค์การบริหารส่วนตำบลพร่อน </w:t>
      </w:r>
    </w:p>
    <w:p w14:paraId="1ACDCFE5" w14:textId="24F6E16E" w:rsidR="00C632D8" w:rsidRPr="0074563C" w:rsidRDefault="00C632D8" w:rsidP="00C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4563C">
        <w:rPr>
          <w:rFonts w:ascii="TH SarabunIT๙" w:hAnsi="TH SarabunIT๙" w:cs="TH SarabunIT๙"/>
          <w:sz w:val="32"/>
          <w:szCs w:val="32"/>
        </w:rPr>
        <w:t>1</w:t>
      </w:r>
      <w:r w:rsidR="00C070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563C">
        <w:rPr>
          <w:rFonts w:ascii="TH SarabunIT๙" w:hAnsi="TH SarabunIT๙" w:cs="TH SarabunIT๙"/>
          <w:sz w:val="32"/>
          <w:szCs w:val="32"/>
          <w:cs/>
        </w:rPr>
        <w:t>,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5ED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563C">
        <w:rPr>
          <w:rFonts w:ascii="TH SarabunIT๙" w:hAnsi="TH SarabunIT๙" w:cs="TH SarabunIT๙"/>
          <w:sz w:val="32"/>
          <w:szCs w:val="32"/>
          <w:cs/>
        </w:rPr>
        <w:t>0 บาท (เงินหนึ่งหมื่น</w:t>
      </w:r>
      <w:r w:rsidR="00975448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พันสี</w:t>
      </w:r>
      <w:r w:rsidR="00C335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563C">
        <w:rPr>
          <w:rFonts w:ascii="TH SarabunIT๙" w:hAnsi="TH SarabunIT๙" w:cs="TH SarabunIT๙"/>
          <w:sz w:val="32"/>
          <w:szCs w:val="32"/>
          <w:cs/>
        </w:rPr>
        <w:t>ร้อยบาทถ้วน) โดยมีรายละเอียดดังนี้</w:t>
      </w:r>
    </w:p>
    <w:p w14:paraId="64AD52A4" w14:textId="77777777" w:rsidR="00C632D8" w:rsidRPr="0074563C" w:rsidRDefault="00C632D8" w:rsidP="00C632D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</w:rPr>
        <w:t xml:space="preserve"> 1.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ค่าอาหารกลางวันสำหรับกลุ่มเป้าหมาย </w:t>
      </w:r>
    </w:p>
    <w:p w14:paraId="68483E3C" w14:textId="77777777" w:rsidR="00C632D8" w:rsidRPr="0074563C" w:rsidRDefault="00C632D8" w:rsidP="00C632D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  <w:cs/>
        </w:rPr>
        <w:t xml:space="preserve">     จำนวน </w:t>
      </w:r>
      <w:r w:rsidR="00C070A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3C1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A5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74563C">
        <w:rPr>
          <w:rFonts w:ascii="TH SarabunIT๙" w:hAnsi="TH SarabunIT๙" w:cs="TH SarabunIT๙"/>
          <w:sz w:val="32"/>
          <w:szCs w:val="32"/>
        </w:rPr>
        <w:t xml:space="preserve">x </w:t>
      </w:r>
      <w:r w:rsidR="009C3C1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4563C">
        <w:rPr>
          <w:rFonts w:ascii="TH SarabunIT๙" w:hAnsi="TH SarabunIT๙" w:cs="TH SarabunIT๙"/>
          <w:sz w:val="32"/>
          <w:szCs w:val="32"/>
        </w:rPr>
        <w:t>x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 2 รุ่น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563C">
        <w:rPr>
          <w:rFonts w:ascii="TH SarabunIT๙" w:hAnsi="TH SarabunIT๙" w:cs="TH SarabunIT๙"/>
          <w:sz w:val="32"/>
          <w:szCs w:val="32"/>
        </w:rPr>
        <w:t>,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4563C">
        <w:rPr>
          <w:rFonts w:ascii="TH SarabunIT๙" w:hAnsi="TH SarabunIT๙" w:cs="TH SarabunIT๙"/>
          <w:sz w:val="32"/>
          <w:szCs w:val="32"/>
        </w:rPr>
        <w:t xml:space="preserve">00 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68869C6" w14:textId="77777777" w:rsidR="00C632D8" w:rsidRPr="0074563C" w:rsidRDefault="00C632D8" w:rsidP="00C632D8">
      <w:pPr>
        <w:spacing w:after="0"/>
        <w:ind w:right="-107"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</w:rPr>
        <w:t xml:space="preserve"> 2.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>และเครื่องดื่ม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สำหรับกลุ่มเป้าหมาย </w:t>
      </w:r>
    </w:p>
    <w:p w14:paraId="2A4EB2F0" w14:textId="77777777" w:rsidR="00C632D8" w:rsidRPr="0074563C" w:rsidRDefault="00C632D8" w:rsidP="00C632D8">
      <w:pPr>
        <w:spacing w:after="0"/>
        <w:ind w:right="-107"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  <w:cs/>
        </w:rPr>
        <w:t xml:space="preserve">     จำนวน </w:t>
      </w:r>
      <w:r w:rsidR="00C070A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F5558">
        <w:rPr>
          <w:rFonts w:ascii="TH SarabunIT๙" w:hAnsi="TH SarabunIT๙" w:cs="TH SarabunIT๙"/>
          <w:sz w:val="32"/>
          <w:szCs w:val="32"/>
        </w:rPr>
        <w:t>0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74563C">
        <w:rPr>
          <w:rFonts w:ascii="TH SarabunIT๙" w:hAnsi="TH SarabunIT๙" w:cs="TH SarabunIT๙"/>
          <w:sz w:val="32"/>
          <w:szCs w:val="32"/>
        </w:rPr>
        <w:t xml:space="preserve"> x 25 </w:t>
      </w:r>
      <w:r w:rsidRPr="0074563C">
        <w:rPr>
          <w:rFonts w:ascii="TH SarabunIT๙" w:hAnsi="TH SarabunIT๙" w:cs="TH SarabunIT๙"/>
          <w:sz w:val="32"/>
          <w:szCs w:val="32"/>
          <w:cs/>
        </w:rPr>
        <w:t>บาท</w:t>
      </w:r>
      <w:r w:rsidR="00DD6411">
        <w:rPr>
          <w:rFonts w:ascii="TH SarabunIT๙" w:hAnsi="TH SarabunIT๙" w:cs="TH SarabunIT๙"/>
          <w:sz w:val="32"/>
          <w:szCs w:val="32"/>
        </w:rPr>
        <w:t xml:space="preserve">x 2 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74563C">
        <w:rPr>
          <w:rFonts w:ascii="TH SarabunIT๙" w:hAnsi="TH SarabunIT๙" w:cs="TH SarabunIT๙"/>
          <w:sz w:val="32"/>
          <w:szCs w:val="32"/>
        </w:rPr>
        <w:t xml:space="preserve">x </w:t>
      </w:r>
      <w:r w:rsidRPr="0074563C">
        <w:rPr>
          <w:rFonts w:ascii="TH SarabunIT๙" w:hAnsi="TH SarabunIT๙" w:cs="TH SarabunIT๙"/>
          <w:sz w:val="32"/>
          <w:szCs w:val="32"/>
          <w:cs/>
        </w:rPr>
        <w:t>2 รุ่น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="00DD6411">
        <w:rPr>
          <w:rFonts w:ascii="TH SarabunIT๙" w:hAnsi="TH SarabunIT๙" w:cs="TH SarabunIT๙" w:hint="cs"/>
          <w:sz w:val="32"/>
          <w:szCs w:val="32"/>
          <w:cs/>
        </w:rPr>
        <w:tab/>
      </w:r>
      <w:r w:rsidR="00FB0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563C">
        <w:rPr>
          <w:rFonts w:ascii="TH SarabunIT๙" w:hAnsi="TH SarabunIT๙" w:cs="TH SarabunIT๙"/>
          <w:sz w:val="32"/>
          <w:szCs w:val="32"/>
        </w:rPr>
        <w:t>,</w:t>
      </w:r>
      <w:r w:rsidR="009C3C1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563C">
        <w:rPr>
          <w:rFonts w:ascii="TH SarabunIT๙" w:hAnsi="TH SarabunIT๙" w:cs="TH SarabunIT๙"/>
          <w:sz w:val="32"/>
          <w:szCs w:val="32"/>
        </w:rPr>
        <w:t xml:space="preserve">00  </w:t>
      </w:r>
      <w:r w:rsidRPr="0074563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8336B25" w14:textId="77777777" w:rsidR="00C632D8" w:rsidRPr="0074563C" w:rsidRDefault="00C632D8" w:rsidP="00C632D8">
      <w:pPr>
        <w:spacing w:after="0"/>
        <w:ind w:right="-107"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sz w:val="32"/>
          <w:szCs w:val="32"/>
        </w:rPr>
        <w:t xml:space="preserve"> 3. 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ค่าวิทยากร ชั่วโมงละ </w:t>
      </w:r>
      <w:r w:rsidRPr="0074563C">
        <w:rPr>
          <w:rFonts w:ascii="TH SarabunIT๙" w:hAnsi="TH SarabunIT๙" w:cs="TH SarabunIT๙"/>
          <w:sz w:val="32"/>
          <w:szCs w:val="32"/>
        </w:rPr>
        <w:t xml:space="preserve">300 </w:t>
      </w:r>
      <w:r w:rsidRPr="007456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4563C">
        <w:rPr>
          <w:rFonts w:ascii="TH SarabunIT๙" w:hAnsi="TH SarabunIT๙" w:cs="TH SarabunIT๙"/>
          <w:sz w:val="32"/>
          <w:szCs w:val="32"/>
        </w:rPr>
        <w:t xml:space="preserve">x 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74563C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DD6411">
        <w:rPr>
          <w:rFonts w:ascii="TH SarabunIT๙" w:hAnsi="TH SarabunIT๙" w:cs="TH SarabunIT๙"/>
          <w:sz w:val="32"/>
          <w:szCs w:val="32"/>
        </w:rPr>
        <w:t>x</w:t>
      </w:r>
      <w:r w:rsidR="00DD6411">
        <w:rPr>
          <w:rFonts w:ascii="TH SarabunIT๙" w:hAnsi="TH SarabunIT๙" w:cs="TH SarabunIT๙" w:hint="cs"/>
          <w:sz w:val="32"/>
          <w:szCs w:val="32"/>
          <w:cs/>
        </w:rPr>
        <w:t xml:space="preserve"> 2 รุ่น</w:t>
      </w:r>
      <w:r w:rsidR="00DD6411">
        <w:rPr>
          <w:rFonts w:ascii="TH SarabunIT๙" w:hAnsi="TH SarabunIT๙" w:cs="TH SarabunIT๙"/>
          <w:sz w:val="32"/>
          <w:szCs w:val="32"/>
          <w:cs/>
        </w:rPr>
        <w:tab/>
      </w:r>
      <w:r w:rsidR="00FB0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74563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B0C24">
        <w:rPr>
          <w:rFonts w:ascii="TH SarabunIT๙" w:hAnsi="TH SarabunIT๙" w:cs="TH SarabunIT๙" w:hint="cs"/>
          <w:sz w:val="32"/>
          <w:szCs w:val="32"/>
          <w:cs/>
        </w:rPr>
        <w:tab/>
      </w:r>
      <w:r w:rsidR="00EA53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9C3C1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563C">
        <w:rPr>
          <w:rFonts w:ascii="TH SarabunIT๙" w:hAnsi="TH SarabunIT๙" w:cs="TH SarabunIT๙"/>
          <w:sz w:val="32"/>
          <w:szCs w:val="32"/>
        </w:rPr>
        <w:t>,</w:t>
      </w:r>
      <w:r w:rsidR="009C3C1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4563C">
        <w:rPr>
          <w:rFonts w:ascii="TH SarabunIT๙" w:hAnsi="TH SarabunIT๙" w:cs="TH SarabunIT๙"/>
          <w:sz w:val="32"/>
          <w:szCs w:val="32"/>
        </w:rPr>
        <w:t xml:space="preserve">00  </w:t>
      </w:r>
      <w:r w:rsidRPr="0074563C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14:paraId="57A228A1" w14:textId="77777777" w:rsidR="00C632D8" w:rsidRPr="0074563C" w:rsidRDefault="00C632D8" w:rsidP="00FB0C24">
      <w:pPr>
        <w:spacing w:after="0"/>
        <w:ind w:left="5040" w:right="-107" w:firstLine="720"/>
        <w:rPr>
          <w:rFonts w:ascii="TH SarabunIT๙" w:hAnsi="TH SarabunIT๙" w:cs="TH SarabunIT๙"/>
          <w:sz w:val="32"/>
          <w:szCs w:val="32"/>
        </w:rPr>
      </w:pPr>
      <w:r w:rsidRPr="00745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รวมเป็นเงินสิ้น  </w:t>
      </w:r>
      <w:r w:rsidR="00EA5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3FA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833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63FA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8331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F1894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A5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563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2FD9F8E" w14:textId="2E32F62E" w:rsidR="00C632D8" w:rsidRDefault="00EA53A4" w:rsidP="00EA53A4">
      <w:pPr>
        <w:spacing w:after="0"/>
        <w:ind w:left="5040" w:right="-1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632D8" w:rsidRPr="0074563C">
        <w:rPr>
          <w:rFonts w:ascii="TH SarabunIT๙" w:hAnsi="TH SarabunIT๙" w:cs="TH SarabunIT๙"/>
          <w:b/>
          <w:bCs/>
          <w:sz w:val="32"/>
          <w:szCs w:val="32"/>
          <w:cs/>
        </w:rPr>
        <w:t>(เงินหนึ่งหมื่น</w:t>
      </w:r>
      <w:r w:rsidR="0097544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F8331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พันสี</w:t>
      </w:r>
      <w:r w:rsidR="00C33507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3F1894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="00C632D8" w:rsidRPr="0074563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56DEAFC0" w14:textId="77777777" w:rsidR="00C2337A" w:rsidRDefault="00C2337A" w:rsidP="003F189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14:paraId="38093630" w14:textId="77777777" w:rsidR="003F1894" w:rsidRDefault="0074563C" w:rsidP="003F189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9. </w:t>
      </w:r>
      <w:r w:rsidR="00320823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ตัวชี้วัด</w:t>
      </w:r>
      <w:r w:rsidR="00812C4C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(วัดค่าจากกลุ่มเป้าหมาย)</w:t>
      </w:r>
    </w:p>
    <w:p w14:paraId="5470AD52" w14:textId="4BB0A699" w:rsidR="003F1894" w:rsidRPr="00BB7E71" w:rsidRDefault="003F1894" w:rsidP="00D46D1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B7E71">
        <w:rPr>
          <w:rFonts w:ascii="TH SarabunIT๙" w:hAnsi="TH SarabunIT๙" w:cs="TH SarabunIT๙"/>
          <w:sz w:val="32"/>
          <w:szCs w:val="32"/>
          <w:cs/>
        </w:rPr>
        <w:t>1.</w:t>
      </w:r>
      <w:r w:rsidR="00C33507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ระดับความรู้ของผู้เข้าร่วมโครงการมากกว่าหรือเท่ากับร้อยละ </w:t>
      </w:r>
      <w:r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80</w:t>
      </w:r>
    </w:p>
    <w:p w14:paraId="01B6137C" w14:textId="741B058B" w:rsidR="003F1894" w:rsidRPr="00BB7E71" w:rsidRDefault="003F1894" w:rsidP="00D46D1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2.</w:t>
      </w:r>
      <w:r w:rsidR="00C33507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ผู้เข้าร่วมโครงการมีพฤติกรรมที่พึงประสงค์มากกว่าหรือเท่ากับร้อยละ </w:t>
      </w:r>
      <w:r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80</w:t>
      </w:r>
    </w:p>
    <w:p w14:paraId="0C3DECF1" w14:textId="08C1FD61" w:rsidR="00F8331E" w:rsidRDefault="00D46D13" w:rsidP="00D46D1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3</w:t>
      </w:r>
      <w:r w:rsidR="003F1894"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.</w:t>
      </w:r>
      <w:r w:rsidR="004D036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ร้อยละ 25 ของ</w:t>
      </w:r>
      <w:r w:rsidR="003F1894"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ผู้ป่วยเบาหวานสามารถควบคุมระดับ </w:t>
      </w:r>
      <w:r w:rsidR="003F1894"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HbA1c </w:t>
      </w:r>
      <w:r w:rsidR="003F1894" w:rsidRPr="00BB7E7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ได้ น้อยกว่า 7</w:t>
      </w:r>
    </w:p>
    <w:p w14:paraId="3EB79798" w14:textId="52F41439" w:rsidR="00F8331E" w:rsidRDefault="00D46D13" w:rsidP="00D46D1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4</w:t>
      </w:r>
      <w:r w:rsidR="00F8331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.</w:t>
      </w:r>
      <w:r w:rsidR="00C33507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4D036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ร้อยละ 30 ของ</w:t>
      </w:r>
      <w:r w:rsidR="00F8331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ผู้ป่วยความดันโลหิตสูงสามารถคุมความดันได้ไม่เกิน 139/89  </w:t>
      </w:r>
      <w:r w:rsidR="00F8331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mmHg  </w:t>
      </w:r>
    </w:p>
    <w:p w14:paraId="78B8A3F9" w14:textId="77777777" w:rsidR="00C33507" w:rsidRPr="00C33507" w:rsidRDefault="00C33507" w:rsidP="00D46D13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</w:p>
    <w:p w14:paraId="243F64FB" w14:textId="77777777" w:rsidR="00320823" w:rsidRPr="00BB7E71" w:rsidRDefault="00320823" w:rsidP="001B3A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BB7E71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9. </w:t>
      </w:r>
      <w:r w:rsidRPr="00BB7E7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ผลที่คาดว่าจะได้รับ</w:t>
      </w:r>
    </w:p>
    <w:p w14:paraId="2F11C4F4" w14:textId="5B00D5BE" w:rsidR="00320823" w:rsidRPr="00BB7E71" w:rsidRDefault="00320823" w:rsidP="001B3A8A">
      <w:pPr>
        <w:shd w:val="clear" w:color="auto" w:fill="FFFFFF"/>
        <w:spacing w:after="160" w:line="240" w:lineRule="auto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B7E71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1.ผู้ป่วย</w:t>
      </w:r>
      <w:r w:rsidR="00BB7E71" w:rsidRPr="00BB7E71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โรค</w:t>
      </w:r>
      <w:r w:rsidRPr="00BB7E71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เบาหวาน</w:t>
      </w:r>
      <w:r w:rsidR="00F8331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และ</w:t>
      </w:r>
      <w:r w:rsidR="0063144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โรค</w:t>
      </w:r>
      <w:r w:rsidR="00F8331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ความดันโลห</w:t>
      </w:r>
      <w:r w:rsidR="0063144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ิ</w:t>
      </w:r>
      <w:r w:rsidR="00F8331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ตสูง</w:t>
      </w:r>
      <w:r w:rsidRPr="00BB7E71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ไม่</w:t>
      </w:r>
      <w:r w:rsidR="0063144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เกิด</w:t>
      </w:r>
      <w:r w:rsidRPr="00BB7E71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ภาวะแทรกซ้อน</w:t>
      </w:r>
    </w:p>
    <w:p w14:paraId="20E2E171" w14:textId="77777777" w:rsidR="0074563C" w:rsidRPr="00671F2E" w:rsidRDefault="0074563C" w:rsidP="00671F2E">
      <w:pPr>
        <w:shd w:val="clear" w:color="auto" w:fill="FFFFFF"/>
        <w:spacing w:after="16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0. </w:t>
      </w:r>
      <w:r w:rsidRPr="002B0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หน่วยงานที่รับผิดชอบ  </w:t>
      </w:r>
    </w:p>
    <w:p w14:paraId="3AEF824B" w14:textId="77777777" w:rsidR="0074563C" w:rsidRPr="00AA21AC" w:rsidRDefault="0074563C" w:rsidP="007456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21AC">
        <w:rPr>
          <w:rFonts w:ascii="TH SarabunIT๙" w:hAnsi="TH SarabunIT๙" w:cs="TH SarabunIT๙"/>
          <w:sz w:val="32"/>
          <w:szCs w:val="32"/>
        </w:rPr>
        <w:t>1.</w:t>
      </w:r>
      <w:r w:rsidRPr="00AA21AC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</w:t>
      </w:r>
      <w:r w:rsidR="002776A7">
        <w:rPr>
          <w:rFonts w:ascii="TH SarabunIT๙" w:hAnsi="TH SarabunIT๙" w:cs="TH SarabunIT๙" w:hint="cs"/>
          <w:sz w:val="32"/>
          <w:szCs w:val="32"/>
          <w:cs/>
        </w:rPr>
        <w:t>บ้านตาสา</w:t>
      </w:r>
    </w:p>
    <w:p w14:paraId="116653B6" w14:textId="77777777" w:rsidR="0074563C" w:rsidRPr="00AA21AC" w:rsidRDefault="0074563C" w:rsidP="007456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21AC">
        <w:rPr>
          <w:rFonts w:ascii="TH SarabunIT๙" w:hAnsi="TH SarabunIT๙" w:cs="TH SarabunIT๙"/>
          <w:sz w:val="32"/>
          <w:szCs w:val="32"/>
          <w:cs/>
        </w:rPr>
        <w:t>2. องค์การบริหารส่วนตำบลพร่อน/กองทุนหลักประกันสุขภาพองค์การบริหารตำบลพร่อน</w:t>
      </w:r>
    </w:p>
    <w:p w14:paraId="1DA62624" w14:textId="77777777" w:rsidR="0074563C" w:rsidRDefault="0074563C" w:rsidP="0074563C">
      <w:pPr>
        <w:rPr>
          <w:rFonts w:ascii="TH SarabunIT๙" w:hAnsi="TH SarabunIT๙" w:cs="TH SarabunIT๙"/>
          <w:b/>
          <w:bCs/>
        </w:rPr>
      </w:pPr>
      <w:r w:rsidRPr="002B0C13">
        <w:rPr>
          <w:rFonts w:ascii="TH SarabunIT๙" w:hAnsi="TH SarabunIT๙" w:cs="TH SarabunIT๙"/>
          <w:sz w:val="32"/>
          <w:szCs w:val="32"/>
          <w:cs/>
        </w:rPr>
        <w:tab/>
      </w:r>
      <w:r w:rsidRPr="002B0C13">
        <w:rPr>
          <w:rFonts w:ascii="TH SarabunIT๙" w:hAnsi="TH SarabunIT๙" w:cs="TH SarabunIT๙"/>
        </w:rPr>
        <w:tab/>
      </w:r>
    </w:p>
    <w:p w14:paraId="0A11EF53" w14:textId="77777777" w:rsidR="0074563C" w:rsidRPr="002B0C13" w:rsidRDefault="0074563C" w:rsidP="0074563C">
      <w:pPr>
        <w:rPr>
          <w:rFonts w:ascii="TH SarabunIT๙" w:hAnsi="TH SarabunIT๙" w:cs="TH SarabunIT๙"/>
          <w:b/>
          <w:bCs/>
        </w:rPr>
      </w:pPr>
    </w:p>
    <w:p w14:paraId="6D16F820" w14:textId="77777777" w:rsidR="0074563C" w:rsidRPr="002B0C13" w:rsidRDefault="0074563C" w:rsidP="0074563C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B0C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(ลงชื่อ)............................................ผู้</w:t>
      </w:r>
      <w:r w:rsidR="00C2337A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2B0C1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2539CD93" w14:textId="77777777" w:rsidR="0074563C" w:rsidRPr="002B0C13" w:rsidRDefault="0074563C" w:rsidP="0074563C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B0C13">
        <w:rPr>
          <w:rFonts w:ascii="TH SarabunIT๙" w:hAnsi="TH SarabunIT๙" w:cs="TH SarabunIT๙"/>
          <w:sz w:val="32"/>
          <w:szCs w:val="32"/>
          <w:cs/>
        </w:rPr>
        <w:tab/>
      </w:r>
      <w:r w:rsidRPr="002B0C13">
        <w:rPr>
          <w:rFonts w:ascii="TH SarabunIT๙" w:hAnsi="TH SarabunIT๙" w:cs="TH SarabunIT๙"/>
          <w:sz w:val="32"/>
          <w:szCs w:val="32"/>
          <w:cs/>
        </w:rPr>
        <w:tab/>
      </w:r>
      <w:r w:rsidRPr="002B0C13">
        <w:rPr>
          <w:rFonts w:ascii="TH SarabunIT๙" w:hAnsi="TH SarabunIT๙" w:cs="TH SarabunIT๙"/>
          <w:sz w:val="32"/>
          <w:szCs w:val="32"/>
          <w:cs/>
        </w:rPr>
        <w:tab/>
      </w:r>
      <w:r w:rsidRPr="002B0C13">
        <w:rPr>
          <w:rFonts w:ascii="TH SarabunIT๙" w:hAnsi="TH SarabunIT๙" w:cs="TH SarabunIT๙"/>
          <w:sz w:val="32"/>
          <w:szCs w:val="32"/>
          <w:cs/>
        </w:rPr>
        <w:tab/>
      </w:r>
      <w:r w:rsidR="00EA53A4">
        <w:rPr>
          <w:rFonts w:ascii="TH SarabunIT๙" w:hAnsi="TH SarabunIT๙" w:cs="TH SarabunIT๙" w:hint="cs"/>
          <w:sz w:val="32"/>
          <w:szCs w:val="32"/>
          <w:cs/>
        </w:rPr>
        <w:tab/>
      </w:r>
      <w:r w:rsidR="00EA53A4">
        <w:rPr>
          <w:rFonts w:ascii="TH SarabunIT๙" w:hAnsi="TH SarabunIT๙" w:cs="TH SarabunIT๙" w:hint="cs"/>
          <w:sz w:val="32"/>
          <w:szCs w:val="32"/>
          <w:cs/>
        </w:rPr>
        <w:tab/>
      </w:r>
      <w:r w:rsidR="00EA53A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B0C13">
        <w:rPr>
          <w:rFonts w:ascii="TH SarabunIT๙" w:hAnsi="TH SarabunIT๙" w:cs="TH SarabunIT๙"/>
          <w:sz w:val="32"/>
          <w:szCs w:val="32"/>
          <w:cs/>
        </w:rPr>
        <w:t>(นางวนิดา  หะยีอุมา)</w:t>
      </w:r>
    </w:p>
    <w:p w14:paraId="35905440" w14:textId="77777777" w:rsidR="0074563C" w:rsidRPr="002B0C13" w:rsidRDefault="0074563C" w:rsidP="0074563C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A53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</w:t>
      </w:r>
      <w:r w:rsidRPr="002B0C13">
        <w:rPr>
          <w:rFonts w:ascii="TH SarabunIT๙" w:hAnsi="TH SarabunIT๙" w:cs="TH SarabunIT๙"/>
          <w:color w:val="000000"/>
          <w:sz w:val="32"/>
          <w:szCs w:val="32"/>
          <w:cs/>
        </w:rPr>
        <w:t>พยาบาลวิชาชีพชำนาญการ</w:t>
      </w:r>
    </w:p>
    <w:p w14:paraId="7CFCD88A" w14:textId="77777777" w:rsidR="0074563C" w:rsidRPr="002B0C13" w:rsidRDefault="0074563C" w:rsidP="0074563C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B0C164E" w14:textId="77777777" w:rsidR="0074563C" w:rsidRPr="002B0C13" w:rsidRDefault="0074563C" w:rsidP="0074563C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9C05EAA" w14:textId="77777777" w:rsidR="0074563C" w:rsidRPr="002B0C13" w:rsidRDefault="0074563C" w:rsidP="00F2717D">
      <w:pPr>
        <w:pStyle w:val="a5"/>
        <w:ind w:left="3600" w:firstLine="720"/>
        <w:rPr>
          <w:rFonts w:ascii="TH SarabunIT๙" w:hAnsi="TH SarabunIT๙" w:cs="TH SarabunIT๙"/>
        </w:rPr>
      </w:pPr>
      <w:r w:rsidRPr="002B0C13">
        <w:rPr>
          <w:rFonts w:ascii="TH SarabunIT๙" w:hAnsi="TH SarabunIT๙" w:cs="TH SarabunIT๙"/>
        </w:rPr>
        <w:t>(</w:t>
      </w:r>
      <w:r w:rsidRPr="002B0C13">
        <w:rPr>
          <w:rFonts w:ascii="TH SarabunIT๙" w:hAnsi="TH SarabunIT๙" w:cs="TH SarabunIT๙"/>
          <w:cs/>
        </w:rPr>
        <w:t>ลงชื่อ</w:t>
      </w:r>
      <w:r w:rsidRPr="002B0C13">
        <w:rPr>
          <w:rFonts w:ascii="TH SarabunIT๙" w:hAnsi="TH SarabunIT๙" w:cs="TH SarabunIT๙"/>
        </w:rPr>
        <w:t>)……………………………….………</w:t>
      </w:r>
      <w:r w:rsidR="00F2717D">
        <w:rPr>
          <w:rFonts w:ascii="TH SarabunIT๙" w:hAnsi="TH SarabunIT๙" w:cs="TH SarabunIT๙"/>
          <w:cs/>
        </w:rPr>
        <w:t>ผู้</w:t>
      </w:r>
      <w:r w:rsidR="00C2337A">
        <w:rPr>
          <w:rFonts w:ascii="TH SarabunIT๙" w:hAnsi="TH SarabunIT๙" w:cs="TH SarabunIT๙" w:hint="cs"/>
          <w:cs/>
        </w:rPr>
        <w:t>เห็น</w:t>
      </w:r>
      <w:r w:rsidR="00F2717D">
        <w:rPr>
          <w:rFonts w:ascii="TH SarabunIT๙" w:hAnsi="TH SarabunIT๙" w:cs="TH SarabunIT๙"/>
          <w:cs/>
        </w:rPr>
        <w:t>ชอบ</w:t>
      </w:r>
      <w:r w:rsidRPr="002B0C13">
        <w:rPr>
          <w:rFonts w:ascii="TH SarabunIT๙" w:hAnsi="TH SarabunIT๙" w:cs="TH SarabunIT๙"/>
          <w:cs/>
        </w:rPr>
        <w:t>โครงการ</w:t>
      </w:r>
    </w:p>
    <w:p w14:paraId="13FC7FAB" w14:textId="77777777" w:rsidR="0074563C" w:rsidRPr="002B0C13" w:rsidRDefault="0074563C" w:rsidP="0074563C">
      <w:pPr>
        <w:pStyle w:val="a5"/>
        <w:jc w:val="thaiDistribute"/>
        <w:rPr>
          <w:rFonts w:ascii="TH SarabunIT๙" w:hAnsi="TH SarabunIT๙" w:cs="TH SarabunIT๙"/>
        </w:rPr>
      </w:pPr>
      <w:r w:rsidRPr="002B0C13">
        <w:rPr>
          <w:rFonts w:ascii="TH SarabunIT๙" w:hAnsi="TH SarabunIT๙" w:cs="TH SarabunIT๙"/>
        </w:rPr>
        <w:tab/>
      </w:r>
      <w:r w:rsidRPr="002B0C13">
        <w:rPr>
          <w:rFonts w:ascii="TH SarabunIT๙" w:hAnsi="TH SarabunIT๙" w:cs="TH SarabunIT๙"/>
        </w:rPr>
        <w:tab/>
      </w:r>
      <w:r w:rsidRPr="002B0C13">
        <w:rPr>
          <w:rFonts w:ascii="TH SarabunIT๙" w:hAnsi="TH SarabunIT๙" w:cs="TH SarabunIT๙"/>
        </w:rPr>
        <w:tab/>
      </w:r>
      <w:r w:rsidRPr="002B0C13">
        <w:rPr>
          <w:rFonts w:ascii="TH SarabunIT๙" w:hAnsi="TH SarabunIT๙" w:cs="TH SarabunIT๙"/>
        </w:rPr>
        <w:tab/>
      </w:r>
      <w:r w:rsidRPr="002B0C13">
        <w:rPr>
          <w:rFonts w:ascii="TH SarabunIT๙" w:hAnsi="TH SarabunIT๙" w:cs="TH SarabunIT๙"/>
        </w:rPr>
        <w:tab/>
      </w:r>
      <w:r w:rsidRPr="002B0C13">
        <w:rPr>
          <w:rFonts w:ascii="TH SarabunIT๙" w:hAnsi="TH SarabunIT๙" w:cs="TH SarabunIT๙"/>
        </w:rPr>
        <w:tab/>
        <w:t xml:space="preserve">         (</w:t>
      </w:r>
      <w:proofErr w:type="gramStart"/>
      <w:r w:rsidRPr="002B0C13">
        <w:rPr>
          <w:rFonts w:ascii="TH SarabunIT๙" w:hAnsi="TH SarabunIT๙" w:cs="TH SarabunIT๙"/>
          <w:cs/>
        </w:rPr>
        <w:t>นางหาสน๊ะ  โต๊ะกูบาฮา</w:t>
      </w:r>
      <w:proofErr w:type="gramEnd"/>
      <w:r w:rsidRPr="002B0C13">
        <w:rPr>
          <w:rFonts w:ascii="TH SarabunIT๙" w:hAnsi="TH SarabunIT๙" w:cs="TH SarabunIT๙"/>
        </w:rPr>
        <w:t>)</w:t>
      </w:r>
    </w:p>
    <w:p w14:paraId="58BA89C7" w14:textId="77777777" w:rsidR="00F8331E" w:rsidRDefault="0074563C" w:rsidP="00EA53A4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A53A4">
        <w:rPr>
          <w:rFonts w:ascii="TH SarabunIT๙" w:hAnsi="TH SarabunIT๙" w:cs="TH SarabunIT๙" w:hint="cs"/>
          <w:cs/>
        </w:rPr>
        <w:t xml:space="preserve">  </w:t>
      </w:r>
      <w:r w:rsidRPr="002B0C13">
        <w:rPr>
          <w:rFonts w:ascii="TH SarabunIT๙" w:hAnsi="TH SarabunIT๙" w:cs="TH SarabunIT๙"/>
          <w:cs/>
        </w:rPr>
        <w:t>ผู้อำนวยการโรงพยาบาลส่งเสริมสุขภาพตำบล</w:t>
      </w:r>
      <w:r w:rsidR="00C2337A">
        <w:rPr>
          <w:rFonts w:ascii="TH SarabunIT๙" w:hAnsi="TH SarabunIT๙" w:cs="TH SarabunIT๙" w:hint="cs"/>
          <w:cs/>
        </w:rPr>
        <w:t>บ้านตาสา</w:t>
      </w:r>
    </w:p>
    <w:p w14:paraId="6F8D223A" w14:textId="77777777" w:rsidR="00475A2B" w:rsidRDefault="00475A2B" w:rsidP="00EA53A4">
      <w:pPr>
        <w:pStyle w:val="a5"/>
        <w:jc w:val="thaiDistribute"/>
        <w:rPr>
          <w:rFonts w:ascii="TH SarabunIT๙" w:hAnsi="TH SarabunIT๙" w:cs="TH SarabunIT๙"/>
        </w:rPr>
      </w:pPr>
    </w:p>
    <w:p w14:paraId="07447C26" w14:textId="77777777" w:rsidR="000043AC" w:rsidRDefault="000043AC" w:rsidP="00FB0C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13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695B8403" w14:textId="77777777" w:rsidR="00F8331E" w:rsidRPr="00EA53A4" w:rsidRDefault="00F8331E" w:rsidP="00F8331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shd w:val="clear" w:color="auto" w:fill="FFFFFF"/>
        </w:rPr>
      </w:pP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โครงการปรับเปลี่ยนพฤติกรรม</w:t>
      </w:r>
      <w:r w:rsidRPr="00EA53A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ผู้ป่วยความดันโลหิตสูง</w:t>
      </w: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และผู้ป่วยเบาห</w:t>
      </w:r>
      <w:r w:rsidR="00EA53A4"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วานที่ควบคุมระดับน้ำตาลไม่ได้ ป</w:t>
      </w:r>
      <w:r w:rsidR="00EA53A4" w:rsidRPr="00EA53A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ี</w:t>
      </w:r>
      <w:r w:rsid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</w:rPr>
        <w:t xml:space="preserve"> </w:t>
      </w: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</w:rPr>
        <w:t>2564</w:t>
      </w:r>
    </w:p>
    <w:p w14:paraId="76E4487E" w14:textId="77777777" w:rsidR="000043AC" w:rsidRPr="004513E0" w:rsidRDefault="000043AC" w:rsidP="000043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EBE0F12" w14:textId="77777777" w:rsidR="000043AC" w:rsidRPr="00F8331E" w:rsidRDefault="000043AC" w:rsidP="000043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...........พ.ศ.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F8331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C5504C6" w14:textId="77777777" w:rsidR="000043AC" w:rsidRDefault="000043AC" w:rsidP="000043A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ณ ห้องประชุมโรงพยาบาลส่งเสริมสุขภาพตำบล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บ้านตาสา</w:t>
      </w:r>
    </w:p>
    <w:p w14:paraId="74A4F499" w14:textId="77777777" w:rsidR="000043AC" w:rsidRDefault="000043AC" w:rsidP="000043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487529" w14:textId="77777777" w:rsidR="000043AC" w:rsidRPr="00A01DD7" w:rsidRDefault="000043AC" w:rsidP="000043AC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A0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(รุ่นที่ 1  กลุ่ม</w:t>
      </w:r>
      <w:r w:rsidR="00F8331E">
        <w:rPr>
          <w:rFonts w:ascii="TH SarabunIT๙" w:hAnsi="TH SarabunIT๙" w:cs="TH SarabunIT๙"/>
          <w:b/>
          <w:bCs/>
          <w:sz w:val="32"/>
          <w:szCs w:val="32"/>
          <w:cs/>
        </w:rPr>
        <w:t>ผู้ป่วย</w:t>
      </w:r>
      <w:r w:rsidR="00A750ED" w:rsidRPr="00A750ED">
        <w:rPr>
          <w:rFonts w:ascii="TH SarabunIT๙" w:hAnsi="TH SarabunIT๙" w:cs="TH SarabunIT๙"/>
          <w:b/>
          <w:bCs/>
          <w:sz w:val="32"/>
          <w:szCs w:val="32"/>
          <w:cs/>
        </w:rPr>
        <w:t>เบาหวาน</w:t>
      </w:r>
      <w:r w:rsidR="00F8331E">
        <w:rPr>
          <w:rFonts w:ascii="TH SarabunIT๙" w:hAnsi="TH SarabunIT๙" w:cs="TH SarabunIT๙" w:hint="cs"/>
          <w:b/>
          <w:bCs/>
          <w:sz w:val="32"/>
          <w:szCs w:val="32"/>
          <w:cs/>
        </w:rPr>
        <w:t>/ความดันโลหิตสูงที่คุมไม่ได้</w:t>
      </w:r>
      <w:r w:rsidRPr="00A0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0043AC" w14:paraId="386C8DEF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1C38F2C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584667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/ หัวข้อบรรยาย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391B8D4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</w:tc>
      </w:tr>
      <w:tr w:rsidR="000043AC" w14:paraId="2262E259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D979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D404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8E38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43AC" w14:paraId="608172E2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284E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061C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4ED7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 นายก อบต.พร่อน</w:t>
            </w:r>
          </w:p>
        </w:tc>
      </w:tr>
      <w:tr w:rsidR="000043AC" w14:paraId="477A656E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2DB4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09.30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37EB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505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มารู้จัก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โรคเบาหวานและโร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5053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ความดันโลหิตสูง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10EE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โดยคุณ......................................</w:t>
            </w:r>
          </w:p>
          <w:p w14:paraId="69C75D24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พยาบาลวิชาชีพชำนาญการ</w:t>
            </w:r>
          </w:p>
          <w:p w14:paraId="204D1063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รพ.สต................................</w:t>
            </w:r>
          </w:p>
        </w:tc>
      </w:tr>
      <w:tr w:rsidR="000043AC" w14:paraId="001EAD00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0108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621B" w14:textId="77777777" w:rsidR="000043AC" w:rsidRDefault="000043AC" w:rsidP="00F8331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F83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การดูแลตนเองไม่ให้เกิดภาวะแทรกซ้อน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633F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 </w:t>
            </w:r>
          </w:p>
          <w:p w14:paraId="585A65FD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พยาบาลวิชาชีพชำนาญการ</w:t>
            </w:r>
          </w:p>
          <w:p w14:paraId="1F078FA7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รพ.สต..................................</w:t>
            </w:r>
          </w:p>
        </w:tc>
      </w:tr>
      <w:tr w:rsidR="000043AC" w14:paraId="350FC556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765F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FC26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F34E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43AC" w14:paraId="45E56D3C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5174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A77C" w14:textId="77777777" w:rsidR="000043AC" w:rsidRDefault="000043AC" w:rsidP="00F8331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การเลือกรับประทานอาหาร</w:t>
            </w:r>
            <w:r w:rsidR="00F8331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</w:t>
            </w:r>
            <w:r w:rsidR="00F83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F971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2C424323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</w:t>
            </w:r>
          </w:p>
          <w:p w14:paraId="05165C73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รพ.สต........................................</w:t>
            </w:r>
          </w:p>
        </w:tc>
      </w:tr>
      <w:tr w:rsidR="000043AC" w14:paraId="68C1E5B9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7F40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A75AB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การอยู่กับ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โรคอย่างมีความสุข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FC89" w14:textId="77777777" w:rsidR="000043AC" w:rsidRPr="00B70BBE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 การให้ความรู้จากผู้ป่วยโรคไต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เบาหวาน</w:t>
            </w:r>
          </w:p>
          <w:p w14:paraId="4FB4DE53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คุณ....................................................</w:t>
            </w:r>
          </w:p>
        </w:tc>
      </w:tr>
    </w:tbl>
    <w:p w14:paraId="7196E6A9" w14:textId="77777777" w:rsidR="000043AC" w:rsidRDefault="000043AC" w:rsidP="000043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เวลา 10.00 น.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10.15 น. และ 14.00 น. </w:t>
      </w:r>
      <w:r>
        <w:rPr>
          <w:rFonts w:ascii="TH SarabunIT๙" w:hAnsi="TH SarabunIT๙" w:cs="TH SarabunIT๙" w:hint="cs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14.15 น.</w:t>
      </w:r>
    </w:p>
    <w:p w14:paraId="451BD648" w14:textId="77777777" w:rsidR="000043AC" w:rsidRDefault="000043AC" w:rsidP="00004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กำหนดการอาจมีการเปลี่ยนแปลงตามความเหม</w:t>
      </w:r>
      <w:r>
        <w:rPr>
          <w:rFonts w:ascii="TH SarabunIT๙" w:hAnsi="TH SarabunIT๙" w:cs="TH SarabunIT๙" w:hint="cs"/>
          <w:sz w:val="32"/>
          <w:szCs w:val="32"/>
          <w:cs/>
        </w:rPr>
        <w:t>าะสม</w:t>
      </w:r>
    </w:p>
    <w:p w14:paraId="57F86FC8" w14:textId="77777777" w:rsidR="000043AC" w:rsidRDefault="000043AC" w:rsidP="000043AC">
      <w:pPr>
        <w:rPr>
          <w:rFonts w:ascii="TH SarabunIT๙" w:hAnsi="TH SarabunIT๙" w:cs="TH SarabunIT๙"/>
          <w:sz w:val="32"/>
          <w:szCs w:val="32"/>
          <w:cs/>
        </w:rPr>
      </w:pPr>
    </w:p>
    <w:p w14:paraId="70E52D83" w14:textId="77777777" w:rsidR="000043AC" w:rsidRDefault="000043AC" w:rsidP="000043AC">
      <w:pPr>
        <w:pStyle w:val="a4"/>
        <w:spacing w:before="0" w:beforeAutospacing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13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230FDCF9" w14:textId="77777777" w:rsidR="00EA53A4" w:rsidRPr="00EA53A4" w:rsidRDefault="00EA53A4" w:rsidP="00EA53A4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shd w:val="clear" w:color="auto" w:fill="FFFFFF"/>
        </w:rPr>
      </w:pP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โครงการปรับเปลี่ยนพฤติกรรม</w:t>
      </w:r>
      <w:r w:rsidRPr="00EA53A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ผู้ป่วยความดันโลหิตสูง</w:t>
      </w: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และผู้ป่วยเบาหวานที่ควบคุมระดับน้ำตาลไม่ได้ ป</w:t>
      </w:r>
      <w:r w:rsidRPr="00EA53A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ี</w:t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</w:rPr>
        <w:t xml:space="preserve"> </w:t>
      </w:r>
      <w:r w:rsidRPr="00EA53A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bdr w:val="none" w:sz="0" w:space="0" w:color="auto" w:frame="1"/>
        </w:rPr>
        <w:t>2564</w:t>
      </w:r>
    </w:p>
    <w:p w14:paraId="329D02F7" w14:textId="77777777" w:rsidR="00EA53A4" w:rsidRDefault="00EA53A4" w:rsidP="000043AC">
      <w:pPr>
        <w:pStyle w:val="a7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C8794A6" w14:textId="77777777" w:rsidR="000043AC" w:rsidRPr="004513E0" w:rsidRDefault="000043AC" w:rsidP="000043AC">
      <w:pPr>
        <w:pStyle w:val="a7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13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วันที่..</w:t>
      </w:r>
      <w:r w:rsidRPr="004513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4513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</w:t>
      </w:r>
      <w:r w:rsidRPr="004513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.....เดือน.....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</w:t>
      </w:r>
      <w:r w:rsidRPr="004513E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...........พ.ศ.</w:t>
      </w:r>
      <w:r w:rsidRPr="004513E0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EA53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14:paraId="085E72C2" w14:textId="77777777" w:rsidR="000043AC" w:rsidRDefault="000043AC" w:rsidP="000043A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ห้องประชุมโรงพยาบาลส่งเสริมสุขภาพตำบล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บ้านตาสา</w:t>
      </w:r>
    </w:p>
    <w:p w14:paraId="2A6536C6" w14:textId="77777777" w:rsidR="000043AC" w:rsidRDefault="000043AC" w:rsidP="000043AC">
      <w:pPr>
        <w:rPr>
          <w:rFonts w:ascii="TH SarabunIT๙" w:hAnsi="TH SarabunIT๙" w:cs="TH SarabunIT๙"/>
          <w:sz w:val="32"/>
          <w:szCs w:val="32"/>
        </w:rPr>
      </w:pPr>
    </w:p>
    <w:p w14:paraId="07F3098C" w14:textId="77777777" w:rsidR="000043AC" w:rsidRPr="00A01DD7" w:rsidRDefault="000043AC" w:rsidP="000043AC">
      <w:pPr>
        <w:rPr>
          <w:rFonts w:ascii="TH SarabunIT๙" w:hAnsi="TH SarabunIT๙" w:cs="TH SarabunIT๙"/>
          <w:b/>
          <w:bCs/>
          <w:sz w:val="12"/>
          <w:szCs w:val="12"/>
        </w:rPr>
      </w:pPr>
      <w:r w:rsidRPr="00A01DD7">
        <w:rPr>
          <w:rFonts w:ascii="TH SarabunIT๙" w:hAnsi="TH SarabunIT๙" w:cs="TH SarabunIT๙"/>
          <w:b/>
          <w:bCs/>
          <w:sz w:val="32"/>
          <w:szCs w:val="32"/>
          <w:cs/>
        </w:rPr>
        <w:t>(รุ่นที่ 2  กลุ่ม</w:t>
      </w:r>
      <w:r w:rsidR="00A750ED">
        <w:rPr>
          <w:rFonts w:ascii="TH SarabunIT๙" w:hAnsi="TH SarabunIT๙" w:cs="TH SarabunIT๙"/>
          <w:b/>
          <w:bCs/>
          <w:sz w:val="32"/>
          <w:szCs w:val="32"/>
          <w:cs/>
        </w:rPr>
        <w:t>ญาติผู้ดูแลผู้ป่วยโรคเบาหวาน</w:t>
      </w:r>
      <w:r w:rsidR="00505344">
        <w:rPr>
          <w:rFonts w:ascii="TH SarabunIT๙" w:hAnsi="TH SarabunIT๙" w:cs="TH SarabunIT๙" w:hint="cs"/>
          <w:b/>
          <w:bCs/>
          <w:sz w:val="32"/>
          <w:szCs w:val="32"/>
          <w:cs/>
        </w:rPr>
        <w:t>/ความดันโลหิตสูง</w:t>
      </w:r>
      <w:r w:rsidRPr="00A01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0043AC" w14:paraId="34725262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1C1FB81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9DA4DD1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/ หัวข้อบรรยาย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6E82F7B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</w:tc>
      </w:tr>
      <w:tr w:rsidR="000043AC" w14:paraId="0F9D4E15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4522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E06C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7C7B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43AC" w14:paraId="567FE05D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357A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457C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A0C7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 ..........................................</w:t>
            </w:r>
          </w:p>
        </w:tc>
      </w:tr>
      <w:tr w:rsidR="000043AC" w14:paraId="28273DC8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231C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09.30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9C0C" w14:textId="52384BDD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505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มารู้จัก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โรคเบาหวานและโร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C335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5F04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โดยคุณ......................................</w:t>
            </w:r>
          </w:p>
          <w:p w14:paraId="6CAEE116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พยาบาลวิชาชีพชำนาญการ</w:t>
            </w:r>
          </w:p>
          <w:p w14:paraId="0BFDF185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รพ.สต................................</w:t>
            </w:r>
          </w:p>
        </w:tc>
      </w:tr>
      <w:tr w:rsidR="000043AC" w14:paraId="2958A8F7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D98F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E364" w14:textId="54C3437D" w:rsidR="000043AC" w:rsidRDefault="000043AC" w:rsidP="005053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505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</w:t>
            </w:r>
            <w:r w:rsidR="00C33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  <w:bookmarkStart w:id="0" w:name="_GoBack"/>
            <w:bookmarkEnd w:id="0"/>
            <w:r w:rsidR="00505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โรคความดันโลหิตสูงและผู้ป่วยโรคเบาหวานไม่ให้เกิดภาวะแทรกซ้อน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661E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 </w:t>
            </w:r>
          </w:p>
          <w:p w14:paraId="20AD713B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พยาบาลวิชาชีพชำนาญการ</w:t>
            </w:r>
          </w:p>
          <w:p w14:paraId="38DDA03A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รพ.สต..................................</w:t>
            </w:r>
          </w:p>
        </w:tc>
      </w:tr>
      <w:tr w:rsidR="000043AC" w14:paraId="0BC5B655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C1AE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01A9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74E1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043AC" w14:paraId="0A5D853F" w14:textId="77777777" w:rsidTr="00BE514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7F25" w14:textId="77777777" w:rsidR="000043AC" w:rsidRDefault="000043AC" w:rsidP="00BE51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84FC" w14:textId="77777777" w:rsidR="000043AC" w:rsidRDefault="000043AC" w:rsidP="005053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การเลือกเมนูอาหารที่เหมาะ</w:t>
            </w:r>
            <w:r w:rsidR="00505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สมกับผู้ป่วยโรคเบาหวานและความดันโลหิตสูง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8985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7948237" w14:textId="77777777" w:rsidR="000043AC" w:rsidRDefault="000043AC" w:rsidP="00BE5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</w:t>
            </w:r>
          </w:p>
          <w:p w14:paraId="47545C16" w14:textId="77777777" w:rsidR="000043AC" w:rsidRDefault="000043AC" w:rsidP="00BE514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14:paraId="40CD7FC7" w14:textId="77777777" w:rsidR="000043AC" w:rsidRDefault="000043AC" w:rsidP="000043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เวลา 10.00 น.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10.15 น. และ 14.00 น. </w:t>
      </w:r>
      <w:r>
        <w:rPr>
          <w:rFonts w:ascii="TH SarabunIT๙" w:hAnsi="TH SarabunIT๙" w:cs="TH SarabunIT๙" w:hint="cs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14.15 น.</w:t>
      </w:r>
    </w:p>
    <w:p w14:paraId="26ABD07C" w14:textId="77777777" w:rsidR="00F2717D" w:rsidRDefault="000043AC" w:rsidP="00004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กำหนดการอาจมีการเปลี่ยนแปลงตามความเหมาะสม</w:t>
      </w:r>
    </w:p>
    <w:p w14:paraId="2869DAB3" w14:textId="77777777" w:rsidR="00F2717D" w:rsidRDefault="00F2717D" w:rsidP="007456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7BA99" w14:textId="77777777" w:rsidR="00F2717D" w:rsidRDefault="00F2717D" w:rsidP="007456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BE7AEA" w14:textId="77777777" w:rsidR="001625D5" w:rsidRPr="00136591" w:rsidRDefault="001625D5" w:rsidP="001365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1625D5" w:rsidRPr="00136591" w:rsidSect="00D957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78311" w14:textId="77777777" w:rsidR="003907AD" w:rsidRDefault="003907AD" w:rsidP="00475A2B">
      <w:pPr>
        <w:spacing w:after="0" w:line="240" w:lineRule="auto"/>
      </w:pPr>
      <w:r>
        <w:separator/>
      </w:r>
    </w:p>
  </w:endnote>
  <w:endnote w:type="continuationSeparator" w:id="0">
    <w:p w14:paraId="0CF02EB7" w14:textId="77777777" w:rsidR="003907AD" w:rsidRDefault="003907AD" w:rsidP="004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077F" w14:textId="77777777" w:rsidR="003907AD" w:rsidRDefault="003907AD" w:rsidP="00475A2B">
      <w:pPr>
        <w:spacing w:after="0" w:line="240" w:lineRule="auto"/>
      </w:pPr>
      <w:r>
        <w:separator/>
      </w:r>
    </w:p>
  </w:footnote>
  <w:footnote w:type="continuationSeparator" w:id="0">
    <w:p w14:paraId="49C2DD86" w14:textId="77777777" w:rsidR="003907AD" w:rsidRDefault="003907AD" w:rsidP="004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0C59" w14:textId="38D2D058" w:rsidR="00475A2B" w:rsidRDefault="00475A2B">
    <w:pPr>
      <w:pStyle w:val="aa"/>
      <w:jc w:val="center"/>
    </w:pPr>
  </w:p>
  <w:p w14:paraId="52AC8D3B" w14:textId="77777777" w:rsidR="00475A2B" w:rsidRDefault="00475A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DA"/>
    <w:multiLevelType w:val="hybridMultilevel"/>
    <w:tmpl w:val="EAC8B520"/>
    <w:lvl w:ilvl="0" w:tplc="F334CE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D047D"/>
    <w:multiLevelType w:val="hybridMultilevel"/>
    <w:tmpl w:val="BC128CE6"/>
    <w:lvl w:ilvl="0" w:tplc="C382C3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304F7"/>
    <w:multiLevelType w:val="hybridMultilevel"/>
    <w:tmpl w:val="4AFAC538"/>
    <w:lvl w:ilvl="0" w:tplc="6C5CA3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36335"/>
    <w:multiLevelType w:val="hybridMultilevel"/>
    <w:tmpl w:val="E8360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52492"/>
    <w:multiLevelType w:val="hybridMultilevel"/>
    <w:tmpl w:val="5E22CE16"/>
    <w:lvl w:ilvl="0" w:tplc="74EC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80EFD"/>
    <w:multiLevelType w:val="multilevel"/>
    <w:tmpl w:val="5E06A03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49266D1E"/>
    <w:multiLevelType w:val="multilevel"/>
    <w:tmpl w:val="138684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7">
    <w:nsid w:val="58BF6CBE"/>
    <w:multiLevelType w:val="multilevel"/>
    <w:tmpl w:val="F24E3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8E27CBE"/>
    <w:multiLevelType w:val="multilevel"/>
    <w:tmpl w:val="D65C34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D5F23"/>
    <w:multiLevelType w:val="multilevel"/>
    <w:tmpl w:val="315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F3897"/>
    <w:multiLevelType w:val="multilevel"/>
    <w:tmpl w:val="696259B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632D8"/>
    <w:rsid w:val="000043AC"/>
    <w:rsid w:val="00095ED8"/>
    <w:rsid w:val="000D2A81"/>
    <w:rsid w:val="00136591"/>
    <w:rsid w:val="001625D5"/>
    <w:rsid w:val="001B3A8A"/>
    <w:rsid w:val="001B54E1"/>
    <w:rsid w:val="0026520E"/>
    <w:rsid w:val="00272A24"/>
    <w:rsid w:val="002776A7"/>
    <w:rsid w:val="002830EC"/>
    <w:rsid w:val="002B47BB"/>
    <w:rsid w:val="002D078A"/>
    <w:rsid w:val="002E4FC8"/>
    <w:rsid w:val="003068C7"/>
    <w:rsid w:val="00320823"/>
    <w:rsid w:val="00325ACA"/>
    <w:rsid w:val="003907AD"/>
    <w:rsid w:val="0039187D"/>
    <w:rsid w:val="0039597C"/>
    <w:rsid w:val="003E0000"/>
    <w:rsid w:val="003F1894"/>
    <w:rsid w:val="00407AEA"/>
    <w:rsid w:val="00435474"/>
    <w:rsid w:val="00441BFE"/>
    <w:rsid w:val="0045414A"/>
    <w:rsid w:val="00463FAC"/>
    <w:rsid w:val="004754C4"/>
    <w:rsid w:val="00475A2B"/>
    <w:rsid w:val="004A4049"/>
    <w:rsid w:val="004D036F"/>
    <w:rsid w:val="00505344"/>
    <w:rsid w:val="005469ED"/>
    <w:rsid w:val="00557E43"/>
    <w:rsid w:val="00583B32"/>
    <w:rsid w:val="005A3FB3"/>
    <w:rsid w:val="005A68B7"/>
    <w:rsid w:val="005E1138"/>
    <w:rsid w:val="006253AF"/>
    <w:rsid w:val="00631440"/>
    <w:rsid w:val="006618E0"/>
    <w:rsid w:val="00671F2E"/>
    <w:rsid w:val="00692409"/>
    <w:rsid w:val="006C7072"/>
    <w:rsid w:val="00710479"/>
    <w:rsid w:val="00730A01"/>
    <w:rsid w:val="0074563C"/>
    <w:rsid w:val="00780BB3"/>
    <w:rsid w:val="007A6A90"/>
    <w:rsid w:val="007C0DB6"/>
    <w:rsid w:val="007C4F99"/>
    <w:rsid w:val="007D4808"/>
    <w:rsid w:val="00812C4C"/>
    <w:rsid w:val="008311DF"/>
    <w:rsid w:val="00870CBC"/>
    <w:rsid w:val="00880845"/>
    <w:rsid w:val="00890EDD"/>
    <w:rsid w:val="009208E5"/>
    <w:rsid w:val="00957CBA"/>
    <w:rsid w:val="00975448"/>
    <w:rsid w:val="00987CAC"/>
    <w:rsid w:val="009C3C1F"/>
    <w:rsid w:val="00A044C0"/>
    <w:rsid w:val="00A207BF"/>
    <w:rsid w:val="00A36919"/>
    <w:rsid w:val="00A404A8"/>
    <w:rsid w:val="00A750ED"/>
    <w:rsid w:val="00AF2D72"/>
    <w:rsid w:val="00B13BF4"/>
    <w:rsid w:val="00B4338D"/>
    <w:rsid w:val="00B559DA"/>
    <w:rsid w:val="00B60C7D"/>
    <w:rsid w:val="00B67E27"/>
    <w:rsid w:val="00B72A14"/>
    <w:rsid w:val="00B75629"/>
    <w:rsid w:val="00BB7E71"/>
    <w:rsid w:val="00BD1A70"/>
    <w:rsid w:val="00C070AF"/>
    <w:rsid w:val="00C2337A"/>
    <w:rsid w:val="00C33507"/>
    <w:rsid w:val="00C4580F"/>
    <w:rsid w:val="00C632D8"/>
    <w:rsid w:val="00C813C5"/>
    <w:rsid w:val="00CD6A47"/>
    <w:rsid w:val="00CF7E8B"/>
    <w:rsid w:val="00D3276B"/>
    <w:rsid w:val="00D46D13"/>
    <w:rsid w:val="00D957C6"/>
    <w:rsid w:val="00DB7303"/>
    <w:rsid w:val="00DD6411"/>
    <w:rsid w:val="00DD6DE1"/>
    <w:rsid w:val="00E431AA"/>
    <w:rsid w:val="00E55CEA"/>
    <w:rsid w:val="00E67528"/>
    <w:rsid w:val="00EA53A4"/>
    <w:rsid w:val="00EB6D32"/>
    <w:rsid w:val="00EC6F04"/>
    <w:rsid w:val="00F245A0"/>
    <w:rsid w:val="00F2717D"/>
    <w:rsid w:val="00F54A3B"/>
    <w:rsid w:val="00F8331E"/>
    <w:rsid w:val="00F864A4"/>
    <w:rsid w:val="00FB0C24"/>
    <w:rsid w:val="00FC54D6"/>
    <w:rsid w:val="00FE39E4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4:docId w14:val="07D99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2D8"/>
    <w:rPr>
      <w:b/>
      <w:bCs/>
    </w:rPr>
  </w:style>
  <w:style w:type="paragraph" w:styleId="a4">
    <w:name w:val="Normal (Web)"/>
    <w:basedOn w:val="a"/>
    <w:uiPriority w:val="99"/>
    <w:unhideWhenUsed/>
    <w:rsid w:val="00C632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32D8"/>
  </w:style>
  <w:style w:type="paragraph" w:styleId="a5">
    <w:name w:val="Body Text"/>
    <w:basedOn w:val="a"/>
    <w:link w:val="a6"/>
    <w:semiHidden/>
    <w:rsid w:val="00C632D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C632D8"/>
    <w:rPr>
      <w:rFonts w:ascii="Angsana New" w:eastAsia="Cordia New" w:hAnsi="Angsana New" w:cs="Angsana New"/>
      <w:sz w:val="32"/>
      <w:szCs w:val="32"/>
    </w:rPr>
  </w:style>
  <w:style w:type="paragraph" w:styleId="a7">
    <w:name w:val="Title"/>
    <w:basedOn w:val="a"/>
    <w:link w:val="a8"/>
    <w:qFormat/>
    <w:rsid w:val="0074563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74563C"/>
    <w:rPr>
      <w:rFonts w:ascii="Cordia New" w:eastAsia="Cordia New" w:hAnsi="Cordia New" w:cs="Angsana New"/>
      <w:b/>
      <w:bCs/>
      <w:sz w:val="40"/>
      <w:szCs w:val="40"/>
    </w:rPr>
  </w:style>
  <w:style w:type="paragraph" w:styleId="a9">
    <w:name w:val="List Paragraph"/>
    <w:basedOn w:val="a"/>
    <w:qFormat/>
    <w:rsid w:val="0074563C"/>
    <w:pPr>
      <w:ind w:left="720"/>
      <w:contextualSpacing/>
    </w:pPr>
    <w:rPr>
      <w:rFonts w:ascii="TH SarabunPSK" w:eastAsia="Calibri" w:hAnsi="TH SarabunPSK" w:cs="Angsana New"/>
      <w:sz w:val="28"/>
      <w:szCs w:val="35"/>
    </w:rPr>
  </w:style>
  <w:style w:type="paragraph" w:styleId="aa">
    <w:name w:val="header"/>
    <w:basedOn w:val="a"/>
    <w:link w:val="ab"/>
    <w:uiPriority w:val="99"/>
    <w:unhideWhenUsed/>
    <w:rsid w:val="0047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75A2B"/>
  </w:style>
  <w:style w:type="paragraph" w:styleId="ac">
    <w:name w:val="footer"/>
    <w:basedOn w:val="a"/>
    <w:link w:val="ad"/>
    <w:uiPriority w:val="99"/>
    <w:unhideWhenUsed/>
    <w:rsid w:val="0047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7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CFB3-78A8-49B9-836D-9526C11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JHCIS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PROTER</dc:creator>
  <cp:keywords/>
  <dc:description/>
  <cp:lastModifiedBy>com</cp:lastModifiedBy>
  <cp:revision>25</cp:revision>
  <cp:lastPrinted>2020-07-06T10:12:00Z</cp:lastPrinted>
  <dcterms:created xsi:type="dcterms:W3CDTF">2020-07-08T04:05:00Z</dcterms:created>
  <dcterms:modified xsi:type="dcterms:W3CDTF">2021-05-05T04:13:00Z</dcterms:modified>
</cp:coreProperties>
</file>