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463AC6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3A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463AC6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463AC6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463AC6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463AC6" w:rsidTr="00424464">
        <w:tc>
          <w:tcPr>
            <w:tcW w:w="4077" w:type="dxa"/>
            <w:shd w:val="clear" w:color="auto" w:fill="FFFFFF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463AC6" w:rsidRDefault="00936BDE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</w:rPr>
              <w:t>AB - LSSSS -X-YZ</w:t>
            </w:r>
          </w:p>
          <w:p w:rsidR="002B2F98" w:rsidRPr="00463AC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463AC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463AC6" w:rsidTr="00424464">
        <w:tc>
          <w:tcPr>
            <w:tcW w:w="4077" w:type="dxa"/>
            <w:shd w:val="clear" w:color="auto" w:fill="FFFFFF"/>
          </w:tcPr>
          <w:p w:rsidR="002B2F98" w:rsidRPr="00463AC6" w:rsidRDefault="008B5E53" w:rsidP="004603D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  <w:r w:rsidR="002E3941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B2F98" w:rsidRPr="00463AC6" w:rsidRDefault="004603D7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03D7">
              <w:rPr>
                <w:rFonts w:ascii="TH SarabunIT๙" w:hAnsi="TH SarabunIT๙" w:cs="TH SarabunIT๙"/>
                <w:b/>
                <w:bCs/>
                <w:cs/>
              </w:rPr>
              <w:t>ตรวจหาสารพิษตกค้างในเกษตรกร</w:t>
            </w: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463AC6" w:rsidRDefault="00463AC6" w:rsidP="002B2F98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  <w:cs/>
              </w:rPr>
              <w:t>กองทุนหลั</w:t>
            </w:r>
            <w:r>
              <w:rPr>
                <w:rFonts w:ascii="TH SarabunIT๙" w:hAnsi="TH SarabunIT๙" w:cs="TH SarabunIT๙" w:hint="cs"/>
                <w:cs/>
              </w:rPr>
              <w:t>กประกันสุขภาพองค์การบริหารส่วนตำบลบ้านทุ่งนารี</w:t>
            </w:r>
          </w:p>
        </w:tc>
      </w:tr>
      <w:tr w:rsidR="000D196D" w:rsidRPr="00463AC6" w:rsidTr="00424464">
        <w:tc>
          <w:tcPr>
            <w:tcW w:w="4077" w:type="dxa"/>
            <w:shd w:val="clear" w:color="auto" w:fill="auto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463AC6" w:rsidRDefault="008B5E53" w:rsidP="008B5E53">
            <w:pPr>
              <w:ind w:right="-427"/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1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2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3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4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5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463AC6">
              <w:rPr>
                <w:rFonts w:ascii="TH SarabunIT๙" w:hAnsi="TH SarabunIT๙" w:cs="TH SarabunIT๙"/>
                <w:i/>
              </w:rPr>
              <w:t xml:space="preserve"> </w:t>
            </w:r>
            <w:r w:rsidRPr="00463AC6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463AC6" w:rsidRDefault="00B80F5D" w:rsidP="00B80F5D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463AC6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463AC6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="008B5E53"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63AC6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463AC6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463AC6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</w:rPr>
              <w:t xml:space="preserve">5 </w:t>
            </w:r>
            <w:r w:rsidR="008B5E53" w:rsidRPr="00463AC6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463AC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>ชื่อองค์กร</w:t>
            </w:r>
            <w:r w:rsidR="004603D7">
              <w:rPr>
                <w:rFonts w:ascii="TH SarabunIT๙" w:hAnsi="TH SarabunIT๙" w:cs="TH SarabunIT๙" w:hint="cs"/>
                <w:cs/>
              </w:rPr>
              <w:t xml:space="preserve"> โรง</w:t>
            </w:r>
            <w:r w:rsidR="004C406B">
              <w:rPr>
                <w:rFonts w:ascii="TH SarabunIT๙" w:hAnsi="TH SarabunIT๙" w:cs="TH SarabunIT๙" w:hint="cs"/>
                <w:cs/>
              </w:rPr>
              <w:t>พยาบาลส่งเสริมสุขภาพตำบลบ้านทุ่งนารี</w:t>
            </w:r>
            <w:r w:rsidRPr="00463AC6">
              <w:rPr>
                <w:rFonts w:ascii="TH SarabunIT๙" w:hAnsi="TH SarabunIT๙" w:cs="TH SarabunIT๙"/>
                <w:cs/>
              </w:rPr>
              <w:t>..............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463AC6">
              <w:rPr>
                <w:rFonts w:ascii="TH SarabunIT๙" w:hAnsi="TH SarabunIT๙" w:cs="TH SarabunIT๙"/>
              </w:rPr>
              <w:t xml:space="preserve">5 </w:t>
            </w:r>
            <w:r w:rsidRPr="00463AC6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1……………………………………………………………………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2……………………………………………………………………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3……………………………………………………………………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4…………………………………………………………………..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</w:rPr>
              <w:t>5…………………………………………………………………..</w:t>
            </w: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463AC6" w:rsidRDefault="00936BDE" w:rsidP="00936BDE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>ตั้งแต่ วันที่..</w:t>
            </w:r>
            <w:r w:rsidR="002E3941">
              <w:rPr>
                <w:rFonts w:ascii="TH SarabunIT๙" w:hAnsi="TH SarabunIT๙" w:cs="TH SarabunIT๙" w:hint="cs"/>
                <w:cs/>
              </w:rPr>
              <w:t>1</w:t>
            </w:r>
            <w:r w:rsidRPr="00463AC6">
              <w:rPr>
                <w:rFonts w:ascii="TH SarabunIT๙" w:hAnsi="TH SarabunIT๙" w:cs="TH SarabunIT๙"/>
                <w:cs/>
              </w:rPr>
              <w:t>....เดือน.....</w:t>
            </w:r>
            <w:r w:rsidR="00017D81">
              <w:rPr>
                <w:rFonts w:ascii="TH SarabunIT๙" w:hAnsi="TH SarabunIT๙" w:cs="TH SarabunIT๙" w:hint="cs"/>
                <w:cs/>
              </w:rPr>
              <w:t>ธันวาคม</w:t>
            </w:r>
            <w:r w:rsidRPr="00463AC6">
              <w:rPr>
                <w:rFonts w:ascii="TH SarabunIT๙" w:hAnsi="TH SarabunIT๙" w:cs="TH SarabunIT๙"/>
                <w:cs/>
              </w:rPr>
              <w:t>......</w:t>
            </w:r>
            <w:proofErr w:type="spellStart"/>
            <w:r w:rsidRPr="00463AC6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463AC6">
              <w:rPr>
                <w:rFonts w:ascii="TH SarabunIT๙" w:hAnsi="TH SarabunIT๙" w:cs="TH SarabunIT๙"/>
                <w:cs/>
              </w:rPr>
              <w:t>..</w:t>
            </w:r>
            <w:r w:rsidR="002E3941">
              <w:rPr>
                <w:rFonts w:ascii="TH SarabunIT๙" w:hAnsi="TH SarabunIT๙" w:cs="TH SarabunIT๙" w:hint="cs"/>
                <w:cs/>
              </w:rPr>
              <w:t>256</w:t>
            </w:r>
            <w:r w:rsidR="00017D81">
              <w:rPr>
                <w:rFonts w:ascii="TH SarabunIT๙" w:hAnsi="TH SarabunIT๙" w:cs="TH SarabunIT๙" w:hint="cs"/>
                <w:cs/>
              </w:rPr>
              <w:t>4</w:t>
            </w:r>
            <w:r w:rsidRPr="00463AC6">
              <w:rPr>
                <w:rFonts w:ascii="TH SarabunIT๙" w:hAnsi="TH SarabunIT๙" w:cs="TH SarabunIT๙"/>
                <w:cs/>
              </w:rPr>
              <w:t xml:space="preserve">..... </w:t>
            </w:r>
          </w:p>
          <w:p w:rsidR="00936BDE" w:rsidRPr="00463AC6" w:rsidRDefault="00936BDE" w:rsidP="00017D81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>ถึง     วันที่.</w:t>
            </w:r>
            <w:r w:rsidR="00893D3E">
              <w:rPr>
                <w:rFonts w:ascii="TH SarabunIT๙" w:hAnsi="TH SarabunIT๙" w:cs="TH SarabunIT๙" w:hint="cs"/>
                <w:cs/>
              </w:rPr>
              <w:t>.</w:t>
            </w:r>
            <w:r w:rsidR="00C750BD">
              <w:rPr>
                <w:rFonts w:ascii="TH SarabunIT๙" w:hAnsi="TH SarabunIT๙" w:cs="TH SarabunIT๙" w:hint="cs"/>
                <w:cs/>
              </w:rPr>
              <w:t>31</w:t>
            </w:r>
            <w:r w:rsidRPr="00463AC6">
              <w:rPr>
                <w:rFonts w:ascii="TH SarabunIT๙" w:hAnsi="TH SarabunIT๙" w:cs="TH SarabunIT๙"/>
                <w:cs/>
              </w:rPr>
              <w:t>.เดือน....</w:t>
            </w:r>
            <w:r w:rsidR="00017D81">
              <w:rPr>
                <w:rFonts w:ascii="TH SarabunIT๙" w:hAnsi="TH SarabunIT๙" w:cs="TH SarabunIT๙" w:hint="cs"/>
                <w:cs/>
              </w:rPr>
              <w:t>กรกฎาคม</w:t>
            </w:r>
            <w:r w:rsidRPr="00463AC6">
              <w:rPr>
                <w:rFonts w:ascii="TH SarabunIT๙" w:hAnsi="TH SarabunIT๙" w:cs="TH SarabunIT๙"/>
                <w:cs/>
              </w:rPr>
              <w:t>....</w:t>
            </w:r>
            <w:proofErr w:type="spellStart"/>
            <w:r w:rsidRPr="00463AC6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463AC6">
              <w:rPr>
                <w:rFonts w:ascii="TH SarabunIT๙" w:hAnsi="TH SarabunIT๙" w:cs="TH SarabunIT๙"/>
                <w:cs/>
              </w:rPr>
              <w:t>...</w:t>
            </w:r>
            <w:r w:rsidR="002E3941">
              <w:rPr>
                <w:rFonts w:ascii="TH SarabunIT๙" w:hAnsi="TH SarabunIT๙" w:cs="TH SarabunIT๙" w:hint="cs"/>
                <w:cs/>
              </w:rPr>
              <w:t>256</w:t>
            </w:r>
            <w:r w:rsidR="00017D81">
              <w:rPr>
                <w:rFonts w:ascii="TH SarabunIT๙" w:hAnsi="TH SarabunIT๙" w:cs="TH SarabunIT๙" w:hint="cs"/>
                <w:cs/>
              </w:rPr>
              <w:t>5</w:t>
            </w:r>
            <w:r w:rsidRPr="00463AC6">
              <w:rPr>
                <w:rFonts w:ascii="TH SarabunIT๙" w:hAnsi="TH SarabunIT๙" w:cs="TH SarabunIT๙"/>
                <w:cs/>
              </w:rPr>
              <w:t>.....</w:t>
            </w:r>
          </w:p>
        </w:tc>
      </w:tr>
      <w:tr w:rsidR="00936BDE" w:rsidRPr="00463AC6" w:rsidTr="00424464">
        <w:tc>
          <w:tcPr>
            <w:tcW w:w="4077" w:type="dxa"/>
          </w:tcPr>
          <w:p w:rsidR="00936BDE" w:rsidRPr="00463AC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463AC6" w:rsidRDefault="00936BDE" w:rsidP="00936BDE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>จำนวน...................</w:t>
            </w:r>
            <w:r w:rsidR="00017D81">
              <w:rPr>
                <w:rFonts w:ascii="TH SarabunIT๙" w:hAnsi="TH SarabunIT๙" w:cs="TH SarabunIT๙" w:hint="cs"/>
                <w:cs/>
              </w:rPr>
              <w:t>15</w:t>
            </w:r>
            <w:r w:rsidR="002E3941">
              <w:rPr>
                <w:rFonts w:ascii="TH SarabunIT๙" w:hAnsi="TH SarabunIT๙" w:cs="TH SarabunIT๙" w:hint="cs"/>
                <w:cs/>
              </w:rPr>
              <w:t>,</w:t>
            </w:r>
            <w:r w:rsidR="00E56CAC">
              <w:rPr>
                <w:rFonts w:ascii="TH SarabunIT๙" w:hAnsi="TH SarabunIT๙" w:cs="TH SarabunIT๙" w:hint="cs"/>
                <w:cs/>
              </w:rPr>
              <w:t>0</w:t>
            </w:r>
            <w:r w:rsidR="002E3941">
              <w:rPr>
                <w:rFonts w:ascii="TH SarabunIT๙" w:hAnsi="TH SarabunIT๙" w:cs="TH SarabunIT๙" w:hint="cs"/>
                <w:cs/>
              </w:rPr>
              <w:t>00</w:t>
            </w:r>
            <w:r w:rsidRPr="00463AC6">
              <w:rPr>
                <w:rFonts w:ascii="TH SarabunIT๙" w:hAnsi="TH SarabunIT๙" w:cs="TH SarabunIT๙"/>
                <w:cs/>
              </w:rPr>
              <w:t>....................................บาท</w:t>
            </w:r>
          </w:p>
          <w:p w:rsidR="00936BDE" w:rsidRPr="00463AC6" w:rsidRDefault="00936BDE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463AC6" w:rsidTr="00424464">
        <w:tc>
          <w:tcPr>
            <w:tcW w:w="10031" w:type="dxa"/>
            <w:gridSpan w:val="3"/>
          </w:tcPr>
          <w:p w:rsidR="000D196D" w:rsidRPr="00463AC6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463AC6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463AC6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D35498" w:rsidRPr="00463AC6" w:rsidRDefault="002E3941" w:rsidP="002B2F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 w:rsidR="006B45CE">
              <w:rPr>
                <w:rFonts w:ascii="TH SarabunIT๙" w:hAnsi="TH SarabunIT๙" w:cs="TH SarabunIT๙" w:hint="cs"/>
                <w:cs/>
              </w:rPr>
              <w:t>หลังจากได้มีพระราชบัญญัติวัตถุอันตราย (ฉบับที่ 4)  พ.ศ. 2562</w:t>
            </w:r>
            <w:r w:rsidR="007D4EB9">
              <w:rPr>
                <w:rFonts w:ascii="TH SarabunIT๙" w:hAnsi="TH SarabunIT๙" w:cs="TH SarabunIT๙" w:hint="cs"/>
                <w:cs/>
              </w:rPr>
              <w:t xml:space="preserve">  มีบทบัญญัติบางประการเกี่ยวกับการจำกัดสิทธิและเสรีภาพของบุคคล  เพื่อกำหนดมาตรการควบคุมวัตถุอันตรายให้มีประสิทธิภาพยิ่งขึ้น  มีผลให้ให้การใช้สารเคมีที่เกี่ยวข้องก</w:t>
            </w:r>
            <w:r w:rsidR="00785562">
              <w:rPr>
                <w:rFonts w:ascii="TH SarabunIT๙" w:hAnsi="TH SarabunIT๙" w:cs="TH SarabunIT๙" w:hint="cs"/>
                <w:cs/>
              </w:rPr>
              <w:t>ับเกษตรกร ได้แก่สารเคมีจำพวกยาฆ่</w:t>
            </w:r>
            <w:r w:rsidR="007D4EB9">
              <w:rPr>
                <w:rFonts w:ascii="TH SarabunIT๙" w:hAnsi="TH SarabunIT๙" w:cs="TH SarabunIT๙" w:hint="cs"/>
                <w:cs/>
              </w:rPr>
              <w:t>าแมลง</w:t>
            </w:r>
            <w:r w:rsidR="00785562">
              <w:rPr>
                <w:rFonts w:ascii="TH SarabunIT๙" w:hAnsi="TH SarabunIT๙" w:cs="TH SarabunIT๙" w:hint="cs"/>
                <w:cs/>
              </w:rPr>
              <w:t xml:space="preserve"> ให้รัดกุมยิ่งขึ้น และมีบทกำหนดโทษสำหรับผู้ที่ฝ่าฝืน  มีผลให้เกษตรกร หรือผู้ที่ใช้สารเคมีเหล่านี้ มีความตระหนัก ระมัดระวัง ในระดับหนึ่ง  </w:t>
            </w:r>
            <w:r w:rsidR="00E15C46">
              <w:rPr>
                <w:rFonts w:ascii="TH SarabunIT๙" w:hAnsi="TH SarabunIT๙" w:cs="TH SarabunIT๙" w:hint="cs"/>
                <w:cs/>
              </w:rPr>
              <w:t xml:space="preserve">สำหรับในพื้นที่ชนบท การปฏิบัติตามข้อกำหนดดังกล่าวยังมีการละเลยอยู่บ้าง  ทำให้ความปลอดภัยของผู้ใช้สารเคมี และผู้บริโภค  ยังต้องมีการเฝ้าระวังกันเหมือนเดิม การตรวจหาสารพิษตกค้างในเกษตรกรและผู้บริโภค ยังมีความจำเป็นเพราะนอกจากเป็นการเฝ้าระวังเรื่องสารพิษตกค้างที่อาจจะก่อให้เกิดผลกระทบต่อสุขภาพประชนชนแล้ว  ยังเป็นการเปรียบเทียบถึงการรับรู้ และการปฏิบัติหลังจากที่มีพระราชบัญญัติวัตถุอันตราย (ฉบับที่ 4)  พ.ศ. 2562  ออกมาใช้ด้วย  </w:t>
            </w:r>
            <w:r w:rsidR="00F06273" w:rsidRPr="00F06273">
              <w:rPr>
                <w:rFonts w:ascii="TH SarabunIT๙" w:hAnsi="TH SarabunIT๙" w:cs="TH SarabunIT๙"/>
                <w:cs/>
              </w:rPr>
              <w:t>โรงพยาบาลส่งเสริมสุขภาพตำบลบ้านทุ่งนารี</w:t>
            </w:r>
            <w:r w:rsidR="00E15C4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06273" w:rsidRPr="00F06273">
              <w:rPr>
                <w:rFonts w:ascii="TH SarabunIT๙" w:hAnsi="TH SarabunIT๙" w:cs="TH SarabunIT๙"/>
                <w:cs/>
              </w:rPr>
              <w:t>จึง</w:t>
            </w:r>
            <w:r w:rsidR="00E15C46">
              <w:rPr>
                <w:rFonts w:ascii="TH SarabunIT๙" w:hAnsi="TH SarabunIT๙" w:cs="TH SarabunIT๙" w:hint="cs"/>
                <w:cs/>
              </w:rPr>
              <w:t>มีความจำเป็นจัด</w:t>
            </w:r>
            <w:r w:rsidR="00F06273" w:rsidRPr="00F06273">
              <w:rPr>
                <w:rFonts w:ascii="TH SarabunIT๙" w:hAnsi="TH SarabunIT๙" w:cs="TH SarabunIT๙"/>
                <w:cs/>
              </w:rPr>
              <w:t>ทำโครงการตรวจหาสารพิษตกค้างในเกษตรกร  เพื่อเป็นการเฝ้าระวัง ป้องกัน และแก้ปัญหาสารเคมี</w:t>
            </w:r>
            <w:r w:rsidR="00650ED3">
              <w:rPr>
                <w:rFonts w:ascii="TH SarabunIT๙" w:hAnsi="TH SarabunIT๙" w:cs="TH SarabunIT๙" w:hint="cs"/>
                <w:cs/>
              </w:rPr>
              <w:t>ตกค้าง</w:t>
            </w:r>
            <w:r w:rsidR="00F06273" w:rsidRPr="00F06273">
              <w:rPr>
                <w:rFonts w:ascii="TH SarabunIT๙" w:hAnsi="TH SarabunIT๙" w:cs="TH SarabunIT๙"/>
                <w:cs/>
              </w:rPr>
              <w:t>ของเกษตรกรและผู้บริโภค</w:t>
            </w:r>
            <w:r w:rsidR="00E15C46">
              <w:rPr>
                <w:rFonts w:ascii="TH SarabunIT๙" w:hAnsi="TH SarabunIT๙" w:cs="TH SarabunIT๙" w:hint="cs"/>
                <w:cs/>
              </w:rPr>
              <w:t xml:space="preserve"> ในปี 2565   </w:t>
            </w:r>
            <w:r w:rsidR="00F06273" w:rsidRPr="00F06273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80F5D" w:rsidRPr="00463AC6" w:rsidRDefault="00B80F5D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73FAA" w:rsidRPr="00463AC6" w:rsidTr="00424464">
        <w:tc>
          <w:tcPr>
            <w:tcW w:w="10031" w:type="dxa"/>
            <w:gridSpan w:val="3"/>
          </w:tcPr>
          <w:p w:rsidR="00E73FAA" w:rsidRPr="00463AC6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463AC6">
              <w:rPr>
                <w:rFonts w:ascii="TH SarabunIT๙" w:hAnsi="TH SarabunIT๙" w:cs="TH SarabunIT๙"/>
                <w:b/>
                <w:bCs/>
              </w:rPr>
              <w:t>(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F06273" w:rsidRPr="00F06273" w:rsidRDefault="00F06273" w:rsidP="00F0627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</w:t>
            </w:r>
            <w:r w:rsidR="00E73FAA" w:rsidRPr="00463AC6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 xml:space="preserve">. </w:t>
            </w:r>
            <w:r w:rsidR="005F47EB">
              <w:rPr>
                <w:rFonts w:ascii="TH SarabunIT๙" w:hAnsi="TH SarabunIT๙" w:cs="TH SarabunIT๙"/>
              </w:rPr>
              <w:t xml:space="preserve"> </w:t>
            </w:r>
            <w:r w:rsidRPr="00F06273">
              <w:rPr>
                <w:rFonts w:ascii="TH SarabunIT๙" w:hAnsi="TH SarabunIT๙" w:cs="TH SarabunIT๙"/>
                <w:cs/>
              </w:rPr>
              <w:t>ให้ความรู้และตระหนักถึงอันตรายในการใช้สารเคมีปราบศัตรูพืช</w:t>
            </w:r>
          </w:p>
          <w:p w:rsidR="00F06273" w:rsidRPr="00F06273" w:rsidRDefault="00F06273" w:rsidP="00F06273">
            <w:pPr>
              <w:rPr>
                <w:rFonts w:ascii="TH SarabunIT๙" w:hAnsi="TH SarabunIT๙" w:cs="TH SarabunIT๙"/>
              </w:rPr>
            </w:pPr>
            <w:r w:rsidRPr="00F06273">
              <w:rPr>
                <w:rFonts w:ascii="TH SarabunIT๙" w:hAnsi="TH SarabunIT๙" w:cs="TH SarabunIT๙"/>
                <w:cs/>
              </w:rPr>
              <w:tab/>
              <w:t xml:space="preserve">๒.  เจาะเลือดตรวจหาสารพิษตกค้าง  </w:t>
            </w:r>
          </w:p>
          <w:p w:rsidR="00F06273" w:rsidRDefault="00F06273" w:rsidP="00F06273">
            <w:pPr>
              <w:rPr>
                <w:rFonts w:ascii="TH SarabunIT๙" w:hAnsi="TH SarabunIT๙" w:cs="TH SarabunIT๙"/>
              </w:rPr>
            </w:pPr>
            <w:r w:rsidRPr="00F06273"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F06273">
              <w:rPr>
                <w:rFonts w:ascii="TH SarabunIT๙" w:hAnsi="TH SarabunIT๙" w:cs="TH SarabunIT๙"/>
              </w:rPr>
              <w:t xml:space="preserve"> 3.  </w:t>
            </w:r>
            <w:r w:rsidRPr="00F06273">
              <w:rPr>
                <w:rFonts w:ascii="TH SarabunIT๙" w:hAnsi="TH SarabunIT๙" w:cs="TH SarabunIT๙"/>
                <w:cs/>
              </w:rPr>
              <w:t>จัดหาวัสดุอุปกรณ์</w:t>
            </w:r>
            <w:r w:rsidRPr="00F06273">
              <w:rPr>
                <w:rFonts w:ascii="TH SarabunIT๙" w:hAnsi="TH SarabunIT๙" w:cs="TH SarabunIT๙"/>
              </w:rPr>
              <w:t>.</w:t>
            </w:r>
            <w:r w:rsidRPr="00F06273">
              <w:rPr>
                <w:rFonts w:ascii="TH SarabunIT๙" w:hAnsi="TH SarabunIT๙" w:cs="TH SarabunIT๙"/>
                <w:cs/>
              </w:rPr>
              <w:t>ในการตรวจ</w:t>
            </w:r>
          </w:p>
          <w:p w:rsidR="005F47EB" w:rsidRDefault="005F47EB" w:rsidP="00F0627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4.  </w:t>
            </w:r>
            <w:r>
              <w:rPr>
                <w:rFonts w:ascii="TH SarabunIT๙" w:hAnsi="TH SarabunIT๙" w:cs="TH SarabunIT๙" w:hint="cs"/>
                <w:cs/>
              </w:rPr>
              <w:t>รายงานผลการตรวจเลือดให้เกษตรกร</w:t>
            </w:r>
          </w:p>
          <w:p w:rsidR="00B80F5D" w:rsidRPr="00463AC6" w:rsidRDefault="005F47EB" w:rsidP="002B2F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5.  ส่งผู้ที่มีความเสี่ยงเข้ารักการรักษาต่อตามระบบการส่งต่อ</w:t>
            </w:r>
          </w:p>
          <w:p w:rsidR="00E73FAA" w:rsidRPr="00463AC6" w:rsidRDefault="00E73FAA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91489" w:rsidRPr="00463AC6" w:rsidTr="00424464">
        <w:tc>
          <w:tcPr>
            <w:tcW w:w="10031" w:type="dxa"/>
            <w:gridSpan w:val="3"/>
            <w:shd w:val="clear" w:color="auto" w:fill="FFFFFF"/>
          </w:tcPr>
          <w:p w:rsidR="00B91489" w:rsidRPr="00463AC6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463AC6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463AC6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F06273" w:rsidRPr="00F06273" w:rsidRDefault="00F06273" w:rsidP="00F06273">
            <w:pPr>
              <w:rPr>
                <w:rFonts w:ascii="TH SarabunIT๙" w:hAnsi="TH SarabunIT๙" w:cs="TH SarabunIT๙"/>
              </w:rPr>
            </w:pPr>
            <w:r w:rsidRPr="00F06273">
              <w:rPr>
                <w:rFonts w:ascii="TH SarabunIT๙" w:hAnsi="TH SarabunIT๙" w:cs="TH SarabunIT๙"/>
              </w:rPr>
              <w:t xml:space="preserve">           1</w:t>
            </w:r>
            <w:r w:rsidRPr="00F06273">
              <w:rPr>
                <w:rFonts w:ascii="TH SarabunIT๙" w:hAnsi="TH SarabunIT๙" w:cs="TH SarabunIT๙"/>
                <w:cs/>
              </w:rPr>
              <w:t xml:space="preserve">  เกษตรกรและประชาชนทั่วได้รับการตรวจเลือด และรู้ผลมีสารเคมีตกค้างอยู่ในระดับใด   </w:t>
            </w:r>
          </w:p>
          <w:p w:rsidR="00F06273" w:rsidRPr="00F06273" w:rsidRDefault="00F06273" w:rsidP="00F06273">
            <w:pPr>
              <w:rPr>
                <w:rFonts w:ascii="TH SarabunIT๙" w:hAnsi="TH SarabunIT๙" w:cs="TH SarabunIT๙"/>
              </w:rPr>
            </w:pPr>
            <w:r w:rsidRPr="00F06273">
              <w:rPr>
                <w:rFonts w:ascii="TH SarabunIT๙" w:hAnsi="TH SarabunIT๙" w:cs="TH SarabunIT๙"/>
              </w:rPr>
              <w:t xml:space="preserve">           </w:t>
            </w:r>
            <w:proofErr w:type="gramStart"/>
            <w:r w:rsidRPr="00F06273">
              <w:rPr>
                <w:rFonts w:ascii="TH SarabunIT๙" w:hAnsi="TH SarabunIT๙" w:cs="TH SarabunIT๙"/>
              </w:rPr>
              <w:t>2</w:t>
            </w:r>
            <w:r w:rsidRPr="00F06273">
              <w:rPr>
                <w:rFonts w:ascii="TH SarabunIT๙" w:hAnsi="TH SarabunIT๙" w:cs="TH SarabunIT๙"/>
                <w:cs/>
              </w:rPr>
              <w:t xml:space="preserve">  เกษตรกรมีความรู้และเข้าใจอันตรายจากการใช้สารเคมีปราบศัตรูพืช</w:t>
            </w:r>
            <w:proofErr w:type="gramEnd"/>
            <w:r w:rsidRPr="00F06273">
              <w:rPr>
                <w:rFonts w:ascii="TH SarabunIT๙" w:hAnsi="TH SarabunIT๙" w:cs="TH SarabunIT๙"/>
                <w:cs/>
              </w:rPr>
              <w:t>.</w:t>
            </w:r>
          </w:p>
          <w:p w:rsidR="00D35498" w:rsidRPr="00463AC6" w:rsidRDefault="00F06273" w:rsidP="002B2F98">
            <w:pPr>
              <w:rPr>
                <w:rFonts w:ascii="TH SarabunIT๙" w:hAnsi="TH SarabunIT๙" w:cs="TH SarabunIT๙"/>
              </w:rPr>
            </w:pPr>
            <w:r w:rsidRPr="00F06273">
              <w:rPr>
                <w:rFonts w:ascii="TH SarabunIT๙" w:hAnsi="TH SarabunIT๙" w:cs="TH SarabunIT๙"/>
              </w:rPr>
              <w:t xml:space="preserve">           3  </w:t>
            </w:r>
            <w:r w:rsidRPr="00F06273">
              <w:rPr>
                <w:rFonts w:ascii="TH SarabunIT๙" w:hAnsi="TH SarabunIT๙" w:cs="TH SarabunIT๙"/>
                <w:cs/>
              </w:rPr>
              <w:t xml:space="preserve">เกษตรกรมีความรู้ในการป้องกันตัวเองหากมีความจำเป็นต้องใช้สารเคมีปราบศัตรูพืช  </w:t>
            </w:r>
          </w:p>
          <w:p w:rsidR="00424464" w:rsidRPr="00463AC6" w:rsidRDefault="00424464" w:rsidP="002B2F98">
            <w:pPr>
              <w:rPr>
                <w:rFonts w:ascii="TH SarabunIT๙" w:hAnsi="TH SarabunIT๙" w:cs="TH SarabunIT๙"/>
              </w:rPr>
            </w:pPr>
          </w:p>
          <w:p w:rsidR="00424464" w:rsidRPr="00463AC6" w:rsidRDefault="00424464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35498" w:rsidRPr="00463AC6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463AC6" w:rsidRDefault="00D35498" w:rsidP="004C406B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  <w:r w:rsidR="004C406B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="004C406B">
              <w:rPr>
                <w:rFonts w:ascii="TH SarabunIT๙" w:hAnsi="TH SarabunIT๙" w:cs="TH SarabunIT๙" w:hint="cs"/>
                <w:b/>
                <w:bCs/>
                <w:cs/>
              </w:rPr>
              <w:t>ประชากรอายุ 35 ปีขึ้นไป</w:t>
            </w:r>
          </w:p>
        </w:tc>
      </w:tr>
      <w:tr w:rsidR="00D35498" w:rsidRPr="00463AC6" w:rsidTr="00424464">
        <w:tc>
          <w:tcPr>
            <w:tcW w:w="10031" w:type="dxa"/>
            <w:gridSpan w:val="3"/>
          </w:tcPr>
          <w:p w:rsidR="00D35498" w:rsidRPr="00463AC6" w:rsidRDefault="00E56CAC" w:rsidP="00080445">
            <w:pPr>
              <w:rPr>
                <w:rFonts w:ascii="TH SarabunIT๙" w:hAnsi="TH SarabunIT๙" w:cs="TH SarabunIT๙"/>
                <w:b/>
                <w:bCs/>
              </w:rPr>
            </w:pPr>
            <w:r w:rsidRPr="00E56CAC">
              <w:rPr>
                <w:rFonts w:ascii="TH SarabunIT๙" w:hAnsi="TH SarabunIT๙" w:cs="TH SarabunIT๙"/>
                <w:cs/>
              </w:rPr>
              <w:t>ประชากรอายุ 35 ปีขึ้นไป</w:t>
            </w:r>
            <w:r w:rsidRPr="00E56CAC"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 w:rsidR="00E15C46">
              <w:rPr>
                <w:rFonts w:ascii="TH SarabunIT๙" w:hAnsi="TH SarabunIT๙" w:cs="TH SarabunIT๙" w:hint="cs"/>
                <w:cs/>
              </w:rPr>
              <w:t>884</w:t>
            </w:r>
            <w:r w:rsidRPr="00E56CAC">
              <w:rPr>
                <w:rFonts w:ascii="TH SarabunIT๙" w:hAnsi="TH SarabunIT๙" w:cs="TH SarabunIT๙" w:hint="cs"/>
                <w:cs/>
              </w:rPr>
              <w:t xml:space="preserve">  คน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</w:t>
            </w:r>
            <w:r w:rsidR="00D35498" w:rsidRPr="00463AC6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C750BD" w:rsidTr="00424464">
        <w:tc>
          <w:tcPr>
            <w:tcW w:w="4928" w:type="dxa"/>
            <w:gridSpan w:val="2"/>
          </w:tcPr>
          <w:p w:rsidR="00D35498" w:rsidRPr="00C750BD" w:rsidRDefault="00D35498" w:rsidP="00C750BD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C750BD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D35498" w:rsidRPr="00C750BD" w:rsidRDefault="00D35498" w:rsidP="00C750BD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C750BD" w:rsidRDefault="00D35498" w:rsidP="00C750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750BD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D35498" w:rsidRPr="00C750BD" w:rsidRDefault="00D35498" w:rsidP="00C750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35498" w:rsidRPr="00463AC6" w:rsidRDefault="00D35498" w:rsidP="00F06273">
            <w:pPr>
              <w:rPr>
                <w:rFonts w:ascii="TH SarabunIT๙" w:hAnsi="TH SarabunIT๙" w:cs="TH SarabunIT๙"/>
                <w:color w:val="333333"/>
                <w:shd w:val="clear" w:color="auto" w:fill="F5F5F5"/>
              </w:rPr>
            </w:pPr>
            <w:r w:rsidRPr="00463AC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ข้อที่ </w:t>
            </w:r>
            <w:r w:rsidR="00F06273">
              <w:rPr>
                <w:rFonts w:ascii="TH SarabunIT๙" w:hAnsi="TH SarabunIT๙" w:cs="TH SarabunIT๙"/>
                <w:color w:val="333333"/>
                <w:shd w:val="clear" w:color="auto" w:fill="F5F5F5"/>
              </w:rPr>
              <w:t xml:space="preserve">1. </w:t>
            </w:r>
            <w:r w:rsidR="00F06273" w:rsidRPr="00F0627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เพื่อ</w:t>
            </w:r>
            <w:r w:rsidR="005F47EB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ส่งเสริม</w:t>
            </w:r>
            <w:r w:rsidR="00F06273" w:rsidRPr="00F0627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ให้เกษตรกรรู้ว่าตัวเองมีสารตกค้างในเลือดในระดับใด</w:t>
            </w:r>
          </w:p>
        </w:tc>
        <w:tc>
          <w:tcPr>
            <w:tcW w:w="5103" w:type="dxa"/>
          </w:tcPr>
          <w:p w:rsidR="00D35498" w:rsidRPr="00463AC6" w:rsidRDefault="00C750BD" w:rsidP="00D354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เกษตรกรทุกคนทราบระดับของสารพิษตกค้างของตนเอง</w:t>
            </w:r>
          </w:p>
          <w:p w:rsidR="00D35498" w:rsidRPr="00463AC6" w:rsidRDefault="00D35498" w:rsidP="00D354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35498" w:rsidRPr="00F06273" w:rsidRDefault="00D35498" w:rsidP="005F47EB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ข้อที่ </w:t>
            </w:r>
            <w:r w:rsidR="00F06273">
              <w:rPr>
                <w:rFonts w:ascii="TH SarabunIT๙" w:hAnsi="TH SarabunIT๙" w:cs="TH SarabunIT๙"/>
                <w:color w:val="333333"/>
                <w:shd w:val="clear" w:color="auto" w:fill="F5F5F5"/>
              </w:rPr>
              <w:t xml:space="preserve">2. </w:t>
            </w:r>
            <w:r w:rsidR="00F06273" w:rsidRPr="00F0627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เพื่อให้เกษตรกรมีความรู้และตระหนักถึงอันตรายในการใช้สารเคมีปราบ</w:t>
            </w:r>
            <w:r w:rsidR="005F47EB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ศั</w:t>
            </w:r>
            <w:r w:rsidR="00F06273" w:rsidRPr="00F0627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ตรูพืช</w:t>
            </w:r>
            <w:r w:rsidRPr="00463AC6">
              <w:rPr>
                <w:rFonts w:ascii="TH SarabunIT๙" w:hAnsi="TH SarabunIT๙" w:cs="TH SarabunIT๙"/>
                <w:color w:val="333333"/>
                <w:shd w:val="clear" w:color="auto" w:fill="F5F5F5"/>
              </w:rPr>
              <w:t>.</w:t>
            </w:r>
            <w:r w:rsidR="00F06273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5103" w:type="dxa"/>
          </w:tcPr>
          <w:p w:rsidR="00D35498" w:rsidRPr="00C750BD" w:rsidRDefault="00C750BD" w:rsidP="00C4246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627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เกษตรกร</w:t>
            </w:r>
            <w:r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 xml:space="preserve">ทุกคน </w:t>
            </w:r>
            <w:r w:rsidRPr="00F0627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มีความรู้และตระหนักถึงอันตรายในการใช้สารเคมีปราบตรู</w:t>
            </w:r>
            <w:r w:rsidRPr="00C750BD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พืช</w:t>
            </w:r>
            <w:r w:rsidRPr="00C750BD">
              <w:rPr>
                <w:rFonts w:ascii="TH SarabunIT๙" w:hAnsi="TH SarabunIT๙" w:cs="TH SarabunIT๙" w:hint="cs"/>
                <w:cs/>
              </w:rPr>
              <w:t xml:space="preserve"> ในระดับดี ถึงดีมาก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</w:p>
        </w:tc>
      </w:tr>
      <w:tr w:rsidR="00F06273" w:rsidRPr="00463AC6" w:rsidTr="00424464">
        <w:tc>
          <w:tcPr>
            <w:tcW w:w="4928" w:type="dxa"/>
            <w:gridSpan w:val="2"/>
          </w:tcPr>
          <w:p w:rsidR="00F06273" w:rsidRPr="00463AC6" w:rsidRDefault="00F06273" w:rsidP="005F47EB">
            <w:pPr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ข้อที่ 3.</w:t>
            </w:r>
            <w:r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 xml:space="preserve"> </w:t>
            </w:r>
            <w:r w:rsidRPr="00F0627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เพื่อให้เกษตรกรได้ปรับเปลี่ยนพฤติกรรมลดการใช้สารเคมีและมาใช้สารอินทรีย์ให้ มากขึ้น</w:t>
            </w:r>
          </w:p>
        </w:tc>
        <w:tc>
          <w:tcPr>
            <w:tcW w:w="5103" w:type="dxa"/>
          </w:tcPr>
          <w:p w:rsidR="00F06273" w:rsidRPr="00463AC6" w:rsidRDefault="00C750BD" w:rsidP="00F0627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เกษตรกรอย่างน้อยร้อยละ 80  ลดการใช้สารเคมีปราบศัตรูพืชและหันมาใช้สารอินทรีย์</w:t>
            </w:r>
          </w:p>
        </w:tc>
      </w:tr>
      <w:tr w:rsidR="005F47EB" w:rsidRPr="00463AC6" w:rsidTr="00424464">
        <w:tc>
          <w:tcPr>
            <w:tcW w:w="4928" w:type="dxa"/>
            <w:gridSpan w:val="2"/>
          </w:tcPr>
          <w:p w:rsidR="005F47EB" w:rsidRDefault="005F47EB" w:rsidP="005F47EB">
            <w:pPr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ข้อที่ 4  การส่งต่อ กรณีพบสารพิษตกค้างในระดับอันตราย</w:t>
            </w:r>
          </w:p>
        </w:tc>
        <w:tc>
          <w:tcPr>
            <w:tcW w:w="5103" w:type="dxa"/>
          </w:tcPr>
          <w:p w:rsidR="005F47EB" w:rsidRDefault="005F47EB" w:rsidP="005F47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จำนวนเกษตรกรที่ได้รับการส่งต่อหรือ</w:t>
            </w:r>
            <w:r w:rsidR="00017D81">
              <w:rPr>
                <w:rFonts w:ascii="TH SarabunIT๙" w:hAnsi="TH SarabunIT๙" w:cs="TH SarabunIT๙" w:hint="cs"/>
                <w:cs/>
              </w:rPr>
              <w:t>ยอม</w:t>
            </w:r>
            <w:r>
              <w:rPr>
                <w:rFonts w:ascii="TH SarabunIT๙" w:hAnsi="TH SarabunIT๙" w:cs="TH SarabunIT๙" w:hint="cs"/>
                <w:cs/>
              </w:rPr>
              <w:t>รับการปรับเปลี่ยนพฤติกรรม</w:t>
            </w:r>
          </w:p>
        </w:tc>
      </w:tr>
    </w:tbl>
    <w:p w:rsidR="002B2F98" w:rsidRPr="00463AC6" w:rsidRDefault="005D23E5" w:rsidP="002B2F98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964"/>
        <w:gridCol w:w="4366"/>
        <w:gridCol w:w="1701"/>
      </w:tblGrid>
      <w:tr w:rsidR="005D23E5" w:rsidRPr="00463AC6" w:rsidTr="00CE1C70">
        <w:tc>
          <w:tcPr>
            <w:tcW w:w="3964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366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463AC6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5D23E5" w:rsidRPr="00463AC6" w:rsidTr="00CE1C70">
        <w:tc>
          <w:tcPr>
            <w:tcW w:w="3964" w:type="dxa"/>
          </w:tcPr>
          <w:p w:rsidR="00650ED3" w:rsidRDefault="00CE1C70" w:rsidP="001F711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</w:t>
            </w:r>
            <w:r w:rsidR="00650ED3">
              <w:rPr>
                <w:rFonts w:ascii="TH SarabunIT๙" w:hAnsi="TH SarabunIT๙" w:cs="TH SarabunIT๙" w:hint="cs"/>
                <w:cs/>
              </w:rPr>
              <w:t>จัดซื้อวัสดุชุดตรวจหาสารเคมีตกค้างในเกษตรกร</w:t>
            </w:r>
          </w:p>
          <w:p w:rsidR="00650ED3" w:rsidRPr="00CB2EB2" w:rsidRDefault="00650ED3" w:rsidP="000D4CE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66" w:type="dxa"/>
          </w:tcPr>
          <w:p w:rsidR="00CE1C70" w:rsidRPr="00CB2EB2" w:rsidRDefault="00CE1C70" w:rsidP="00CE1C7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1F711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จัดซื้อกระดาษทดสอบโค</w:t>
            </w:r>
            <w:proofErr w:type="spellStart"/>
            <w:r w:rsidRPr="001F711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ลีนเอสเตอเรส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บรรจุ 100 ชิ้น/กล่อง ๆ ละ 1,300  บาท</w:t>
            </w:r>
            <w:r>
              <w:rPr>
                <w:rFonts w:ascii="TH SarabunIT๙" w:hAnsi="TH SarabunIT๙" w:cs="TH SarabunIT๙"/>
              </w:rPr>
              <w:t xml:space="preserve"> x   8 </w:t>
            </w:r>
            <w:r>
              <w:rPr>
                <w:rFonts w:ascii="TH SarabunIT๙" w:hAnsi="TH SarabunIT๙" w:cs="TH SarabunIT๙" w:hint="cs"/>
                <w:cs/>
              </w:rPr>
              <w:t>กล่อง รวมเงิน  10,400 บาท</w:t>
            </w:r>
          </w:p>
          <w:p w:rsidR="00CE1C70" w:rsidRPr="00CB2EB2" w:rsidRDefault="00CE1C70" w:rsidP="00CE1C7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650ED3">
              <w:rPr>
                <w:rFonts w:ascii="TH SarabunIT๙" w:hAnsi="TH SarabunIT๙" w:cs="TH SarabunIT๙" w:hint="cs"/>
                <w:cs/>
              </w:rPr>
              <w:t>2.เข็มเจาะเลือดปลายนิ้ว</w:t>
            </w:r>
            <w:r w:rsidRPr="00650ED3">
              <w:rPr>
                <w:rFonts w:ascii="TH SarabunIT๙" w:hAnsi="TH SarabunIT๙" w:cs="TH SarabunIT๙"/>
              </w:rPr>
              <w:t xml:space="preserve"> </w:t>
            </w:r>
            <w:r w:rsidRPr="00650ED3">
              <w:rPr>
                <w:rFonts w:ascii="TH SarabunIT๙" w:hAnsi="TH SarabunIT๙" w:cs="TH SarabunIT๙" w:hint="cs"/>
                <w:cs/>
              </w:rPr>
              <w:t>บรรจุ 200 ชิ้น/กล่อง ราคากล่อง 900 บาท</w:t>
            </w:r>
            <w:r>
              <w:rPr>
                <w:rFonts w:ascii="TH SarabunIT๙" w:hAnsi="TH SarabunIT๙" w:cs="TH SarabunIT๙"/>
              </w:rPr>
              <w:t xml:space="preserve">x  4 </w:t>
            </w:r>
            <w:r>
              <w:rPr>
                <w:rFonts w:ascii="TH SarabunIT๙" w:hAnsi="TH SarabunIT๙" w:cs="TH SarabunIT๙" w:hint="cs"/>
                <w:cs/>
              </w:rPr>
              <w:t>กล่อง   รวมเงิน  3,600  บาท</w:t>
            </w:r>
          </w:p>
          <w:p w:rsidR="00CB2EB2" w:rsidRDefault="00CE1C70" w:rsidP="00B45B11">
            <w:pPr>
              <w:rPr>
                <w:rFonts w:ascii="TH SarabunIT๙" w:hAnsi="TH SarabunIT๙" w:cs="TH SarabunIT๙"/>
              </w:rPr>
            </w:pPr>
            <w:r w:rsidRPr="000D4CE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0D4CE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B45B1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Hematocrit</w:t>
            </w:r>
            <w:r w:rsidRPr="000D4CE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tube </w:t>
            </w:r>
            <w:r>
              <w:rPr>
                <w:rFonts w:ascii="TH SarabunIT๙" w:hAnsi="TH SarabunIT๙" w:cs="TH SarabunIT๙" w:hint="cs"/>
                <w:cs/>
              </w:rPr>
              <w:t xml:space="preserve">บรรจุ  100  ชิ้น / กล่อง ๆ  ละ  125 บาท </w:t>
            </w:r>
            <w:r>
              <w:rPr>
                <w:rFonts w:ascii="TH SarabunIT๙" w:hAnsi="TH SarabunIT๙" w:cs="TH SarabunIT๙"/>
              </w:rPr>
              <w:t xml:space="preserve">x  8   </w:t>
            </w:r>
            <w:r>
              <w:rPr>
                <w:rFonts w:ascii="TH SarabunIT๙" w:hAnsi="TH SarabunIT๙" w:cs="TH SarabunIT๙" w:hint="cs"/>
                <w:cs/>
              </w:rPr>
              <w:t>กล่อง  รวมเงิน  1,000  บาท</w:t>
            </w:r>
          </w:p>
          <w:p w:rsidR="00B45B11" w:rsidRDefault="00B45B11" w:rsidP="00B45B11">
            <w:pPr>
              <w:rPr>
                <w:rFonts w:ascii="TH SarabunIT๙" w:hAnsi="TH SarabunIT๙" w:cs="TH SarabunIT๙"/>
              </w:rPr>
            </w:pPr>
          </w:p>
          <w:p w:rsidR="00B45B11" w:rsidRPr="000D4CEB" w:rsidRDefault="006336B4" w:rsidP="00B45B1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</w:t>
            </w:r>
            <w:r w:rsidR="00B45B11">
              <w:rPr>
                <w:rFonts w:ascii="TH SarabunIT๙" w:hAnsi="TH SarabunIT๙" w:cs="TH SarabunIT๙" w:hint="cs"/>
                <w:cs/>
              </w:rPr>
              <w:t>รวมเงิน    15,000  บาท</w:t>
            </w:r>
          </w:p>
        </w:tc>
        <w:tc>
          <w:tcPr>
            <w:tcW w:w="1701" w:type="dxa"/>
          </w:tcPr>
          <w:p w:rsidR="005D23E5" w:rsidRPr="00463AC6" w:rsidRDefault="00650ED3" w:rsidP="00017D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ธันวาคม 2564- </w:t>
            </w:r>
            <w:r w:rsidR="00017D81">
              <w:rPr>
                <w:rFonts w:ascii="TH SarabunIT๙" w:hAnsi="TH SarabunIT๙" w:cs="TH SarabunIT๙" w:hint="cs"/>
                <w:cs/>
              </w:rPr>
              <w:t>กรกฎาคม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 xml:space="preserve"> 2565</w:t>
            </w:r>
          </w:p>
        </w:tc>
      </w:tr>
      <w:tr w:rsidR="00B254E9" w:rsidRPr="00463AC6" w:rsidTr="00CE1C70">
        <w:tc>
          <w:tcPr>
            <w:tcW w:w="3964" w:type="dxa"/>
          </w:tcPr>
          <w:p w:rsidR="00B254E9" w:rsidRPr="00650ED3" w:rsidRDefault="00CE1C70" w:rsidP="00CE1C7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จัดทำแผนตรวจหาสารพิษตกค้างในระดับหมู่บ้าน   แปรผลการตรวจ และแจ้งให้กลุ่มเป้าหมายทราบ</w:t>
            </w:r>
          </w:p>
        </w:tc>
        <w:tc>
          <w:tcPr>
            <w:tcW w:w="4366" w:type="dxa"/>
          </w:tcPr>
          <w:p w:rsidR="00B254E9" w:rsidRPr="00463AC6" w:rsidRDefault="00B254E9" w:rsidP="00E56CA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</w:tcPr>
          <w:p w:rsidR="00B254E9" w:rsidRPr="00463AC6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F7111" w:rsidRPr="00463AC6" w:rsidTr="00CE1C70">
        <w:tc>
          <w:tcPr>
            <w:tcW w:w="3964" w:type="dxa"/>
          </w:tcPr>
          <w:p w:rsidR="001F7111" w:rsidRPr="001F7111" w:rsidRDefault="00CE1C70" w:rsidP="004603D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3.ให้ความรู้ และส่งต่อกรณีผู้มีสารพิษตกค้างระดับอันตราย</w:t>
            </w:r>
          </w:p>
        </w:tc>
        <w:tc>
          <w:tcPr>
            <w:tcW w:w="4366" w:type="dxa"/>
          </w:tcPr>
          <w:p w:rsidR="001F7111" w:rsidRPr="00463AC6" w:rsidRDefault="001F7111" w:rsidP="00E56CA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</w:tcPr>
          <w:p w:rsidR="001F7111" w:rsidRPr="00463AC6" w:rsidRDefault="001F7111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83555" w:rsidRDefault="00383555" w:rsidP="00424464">
      <w:pPr>
        <w:rPr>
          <w:rFonts w:ascii="TH SarabunIT๙" w:hAnsi="TH SarabunIT๙" w:cs="TH SarabunIT๙"/>
          <w:b/>
          <w:bCs/>
        </w:rPr>
      </w:pPr>
    </w:p>
    <w:p w:rsidR="00383555" w:rsidRDefault="00383555" w:rsidP="00424464">
      <w:pPr>
        <w:rPr>
          <w:rFonts w:ascii="TH SarabunIT๙" w:hAnsi="TH SarabunIT๙" w:cs="TH SarabunIT๙"/>
          <w:b/>
          <w:bCs/>
        </w:rPr>
      </w:pP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 xml:space="preserve">7. </w:t>
      </w:r>
      <w:r w:rsidRPr="00463AC6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463AC6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63AC6">
        <w:rPr>
          <w:rFonts w:ascii="TH SarabunIT๙" w:hAnsi="TH SarabunIT๙" w:cs="TH SarabunIT๙"/>
          <w:b/>
          <w:bCs/>
        </w:rPr>
        <w:t xml:space="preserve">1 </w:t>
      </w:r>
      <w:r w:rsidRPr="00463AC6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63AC6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463AC6">
        <w:rPr>
          <w:rFonts w:ascii="TH SarabunIT๙" w:hAnsi="TH SarabunIT๙" w:cs="TH SarabunIT๙"/>
          <w:iCs/>
        </w:rPr>
        <w:t>7.1</w:t>
      </w:r>
      <w:r w:rsidRPr="00463AC6">
        <w:rPr>
          <w:rFonts w:ascii="TH SarabunIT๙" w:hAnsi="TH SarabunIT๙" w:cs="TH SarabunIT๙"/>
          <w:iCs/>
        </w:rPr>
        <w:tab/>
      </w:r>
      <w:r w:rsidRPr="00463AC6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463AC6">
        <w:rPr>
          <w:rFonts w:ascii="TH SarabunIT๙" w:hAnsi="TH SarabunIT๙" w:cs="TH SarabunIT๙"/>
          <w:i/>
        </w:rPr>
        <w:t xml:space="preserve"> </w:t>
      </w:r>
      <w:r w:rsidRPr="00463AC6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463AC6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</w:rPr>
        <w:t>2557</w:t>
      </w:r>
      <w:r w:rsidRPr="00463AC6">
        <w:rPr>
          <w:rFonts w:ascii="TH SarabunIT๙" w:hAnsi="TH SarabunIT๙" w:cs="TH SarabunIT๙"/>
          <w:cs/>
        </w:rPr>
        <w:t xml:space="preserve"> 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iCs/>
        </w:rPr>
        <w:t>)</w:t>
      </w: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463AC6">
        <w:rPr>
          <w:rFonts w:ascii="TH SarabunIT๙" w:hAnsi="TH SarabunIT๙" w:cs="TH SarabunIT๙"/>
          <w:b/>
          <w:bCs/>
          <w:i/>
          <w:cs/>
        </w:rPr>
        <w:tab/>
      </w:r>
      <w:r w:rsidRPr="00463AC6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</w:t>
      </w:r>
      <w:r w:rsidR="00821FB3" w:rsidRPr="00821FB3">
        <w:rPr>
          <w:rFonts w:ascii="TH SarabunIT๙" w:hAnsi="TH SarabunIT๙" w:cs="TH SarabunIT๙"/>
          <w:cs/>
        </w:rPr>
        <w:t>โรงพยาบาลส่งเสริมสุขภาพตำบลบ้านทุ่งนารี..............</w:t>
      </w:r>
      <w:r w:rsidRPr="00463AC6">
        <w:rPr>
          <w:rFonts w:ascii="TH SarabunIT๙" w:hAnsi="TH SarabunIT๙" w:cs="TH SarabunIT๙"/>
          <w:cs/>
        </w:rPr>
        <w:t>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7.1.1</w:t>
      </w:r>
      <w:r w:rsidRPr="00463AC6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7.1.2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463AC6">
        <w:rPr>
          <w:rFonts w:ascii="TH SarabunIT๙" w:hAnsi="TH SarabunIT๙" w:cs="TH SarabunIT๙"/>
          <w:cs/>
        </w:rPr>
        <w:t>อปท</w:t>
      </w:r>
      <w:proofErr w:type="spellEnd"/>
      <w:r w:rsidRPr="00463AC6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7.1.3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463AC6">
        <w:rPr>
          <w:rFonts w:ascii="TH SarabunIT๙" w:hAnsi="TH SarabunIT๙" w:cs="TH SarabunIT๙"/>
          <w:cs/>
        </w:rPr>
        <w:t>สสอ</w:t>
      </w:r>
      <w:proofErr w:type="spellEnd"/>
      <w:r w:rsidRPr="00463AC6">
        <w:rPr>
          <w:rFonts w:ascii="TH SarabunIT๙" w:hAnsi="TH SarabunIT๙" w:cs="TH SarabunIT๙"/>
          <w:cs/>
        </w:rPr>
        <w:t>.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7.1.4</w:t>
      </w:r>
      <w:r w:rsidRPr="00463AC6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7.1.5</w:t>
      </w:r>
      <w:r w:rsidRPr="00463AC6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>7.2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463AC6">
        <w:rPr>
          <w:rFonts w:ascii="TH SarabunIT๙" w:hAnsi="TH SarabunIT๙" w:cs="TH SarabunIT๙"/>
          <w:b/>
          <w:bCs/>
        </w:rPr>
        <w:t xml:space="preserve"> </w:t>
      </w:r>
      <w:r w:rsidRPr="00463AC6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  <w:b/>
          <w:bCs/>
        </w:rPr>
        <w:t>2557</w:t>
      </w:r>
      <w:r w:rsidRPr="00463AC6">
        <w:rPr>
          <w:rFonts w:ascii="TH SarabunIT๙" w:hAnsi="TH SarabunIT๙" w:cs="TH SarabunIT๙"/>
          <w:b/>
          <w:bCs/>
          <w:cs/>
        </w:rPr>
        <w:t xml:space="preserve"> ข้อ </w:t>
      </w:r>
      <w:r w:rsidRPr="00463AC6">
        <w:rPr>
          <w:rFonts w:ascii="TH SarabunIT๙" w:hAnsi="TH SarabunIT๙" w:cs="TH SarabunIT๙"/>
          <w:b/>
          <w:bCs/>
        </w:rPr>
        <w:t>7)</w:t>
      </w:r>
    </w:p>
    <w:p w:rsidR="00424464" w:rsidRPr="00463AC6" w:rsidRDefault="00424464" w:rsidP="00424464">
      <w:pPr>
        <w:ind w:right="-427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7.2.1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1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ind w:right="-710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7.2.2</w:t>
      </w:r>
      <w:r w:rsidRPr="00463AC6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2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7.2.3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3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7.2.4</w:t>
      </w:r>
      <w:r w:rsidRPr="00463AC6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4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7.2.5</w:t>
      </w:r>
      <w:r w:rsidRPr="00463AC6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5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7.3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63AC6">
        <w:rPr>
          <w:rFonts w:ascii="TH SarabunIT๙" w:hAnsi="TH SarabunIT๙" w:cs="TH SarabunIT๙"/>
          <w:b/>
          <w:bCs/>
        </w:rPr>
        <w:t>2557)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7.3.1</w:t>
      </w:r>
      <w:r w:rsidRPr="00463AC6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7.3.2</w:t>
      </w:r>
      <w:r w:rsidRPr="00463AC6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7.3.3 </w:t>
      </w:r>
      <w:r w:rsidRPr="00463AC6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7.3.4</w:t>
      </w:r>
      <w:r w:rsidRPr="00463AC6">
        <w:rPr>
          <w:rFonts w:ascii="TH SarabunIT๙" w:hAnsi="TH SarabunIT๙" w:cs="TH SarabunIT๙"/>
          <w:cs/>
        </w:rPr>
        <w:t xml:space="preserve"> กลุ่มวัยทำงาน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7.3.5.2</w:t>
      </w:r>
      <w:r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7.3.6</w:t>
      </w:r>
      <w:r w:rsidRPr="00463AC6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7.3.7</w:t>
      </w:r>
      <w:r w:rsidRPr="00463AC6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424464" w:rsidRPr="006336B4" w:rsidRDefault="00424464" w:rsidP="00424464">
      <w:pPr>
        <w:rPr>
          <w:rFonts w:ascii="TH SarabunIT๙" w:hAnsi="TH SarabunIT๙" w:cs="TH SarabunIT๙"/>
          <w:cs/>
        </w:rPr>
      </w:pPr>
      <w:r w:rsidRPr="006336B4">
        <w:rPr>
          <w:rFonts w:ascii="TH SarabunIT๙" w:hAnsi="TH SarabunIT๙" w:cs="TH SarabunIT๙"/>
          <w:cs/>
        </w:rPr>
        <w:tab/>
      </w:r>
      <w:r w:rsidRPr="006336B4">
        <w:rPr>
          <w:rFonts w:ascii="TH SarabunIT๙" w:hAnsi="TH SarabunIT๙" w:cs="TH SarabunIT๙"/>
        </w:rPr>
        <w:sym w:font="Symbol" w:char="F080"/>
      </w:r>
      <w:r w:rsidRPr="006336B4">
        <w:rPr>
          <w:rFonts w:ascii="TH SarabunIT๙" w:hAnsi="TH SarabunIT๙" w:cs="TH SarabunIT๙"/>
        </w:rPr>
        <w:t xml:space="preserve">  7.3.8</w:t>
      </w:r>
      <w:r w:rsidRPr="006336B4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6336B4">
        <w:rPr>
          <w:rFonts w:ascii="TH SarabunIT๙" w:hAnsi="TH SarabunIT๙" w:cs="TH SarabunIT๙"/>
        </w:rPr>
        <w:t xml:space="preserve"> [</w:t>
      </w:r>
      <w:r w:rsidRPr="006336B4">
        <w:rPr>
          <w:rFonts w:ascii="TH SarabunIT๙" w:hAnsi="TH SarabunIT๙" w:cs="TH SarabunIT๙"/>
          <w:cs/>
        </w:rPr>
        <w:t xml:space="preserve">ข้อ </w:t>
      </w:r>
      <w:r w:rsidRPr="006336B4">
        <w:rPr>
          <w:rFonts w:ascii="TH SarabunIT๙" w:hAnsi="TH SarabunIT๙" w:cs="TH SarabunIT๙"/>
        </w:rPr>
        <w:t>7</w:t>
      </w:r>
      <w:r w:rsidRPr="006336B4">
        <w:rPr>
          <w:rFonts w:ascii="TH SarabunIT๙" w:hAnsi="TH SarabunIT๙" w:cs="TH SarabunIT๙"/>
          <w:cs/>
        </w:rPr>
        <w:t>(</w:t>
      </w:r>
      <w:r w:rsidRPr="006336B4">
        <w:rPr>
          <w:rFonts w:ascii="TH SarabunIT๙" w:hAnsi="TH SarabunIT๙" w:cs="TH SarabunIT๙"/>
        </w:rPr>
        <w:t>4</w:t>
      </w:r>
      <w:r w:rsidRPr="006336B4">
        <w:rPr>
          <w:rFonts w:ascii="TH SarabunIT๙" w:hAnsi="TH SarabunIT๙" w:cs="TH SarabunIT๙"/>
          <w:cs/>
        </w:rPr>
        <w:t>)</w:t>
      </w:r>
      <w:r w:rsidRPr="006336B4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7.4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7.4.1</w:t>
      </w:r>
      <w:r w:rsidRPr="00463AC6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7.4.1.5 </w:t>
      </w:r>
      <w:r w:rsidRPr="00463AC6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lastRenderedPageBreak/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7.4.1.7</w:t>
      </w:r>
      <w:r w:rsidRPr="00463AC6">
        <w:rPr>
          <w:rFonts w:ascii="TH SarabunIT๙" w:hAnsi="TH SarabunIT๙" w:cs="TH SarabunIT๙"/>
          <w:cs/>
        </w:rPr>
        <w:t xml:space="preserve"> การ</w:t>
      </w:r>
      <w:proofErr w:type="spellStart"/>
      <w:r w:rsidRPr="00463AC6">
        <w:rPr>
          <w:rFonts w:ascii="TH SarabunIT๙" w:hAnsi="TH SarabunIT๙" w:cs="TH SarabunIT๙"/>
          <w:cs/>
        </w:rPr>
        <w:t>ส่งสริม</w:t>
      </w:r>
      <w:proofErr w:type="spellEnd"/>
      <w:r w:rsidRPr="00463AC6">
        <w:rPr>
          <w:rFonts w:ascii="TH SarabunIT๙" w:hAnsi="TH SarabunIT๙" w:cs="TH SarabunIT๙"/>
          <w:cs/>
        </w:rPr>
        <w:t>สุขภาพช่องปาก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7.4.2</w:t>
      </w:r>
      <w:r w:rsidRPr="00463AC6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7.4.2.5 </w:t>
      </w:r>
      <w:r w:rsidRPr="00463AC6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7.4.2.7</w:t>
      </w:r>
      <w:r w:rsidRPr="00463AC6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7.4.3</w:t>
      </w:r>
      <w:r w:rsidRPr="00463AC6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7.4.3.5 </w:t>
      </w:r>
      <w:r w:rsidRPr="00463AC6">
        <w:rPr>
          <w:rFonts w:ascii="TH SarabunIT๙" w:hAnsi="TH SarabunIT๙" w:cs="TH SarabunIT๙"/>
          <w:cs/>
        </w:rPr>
        <w:t>การ</w:t>
      </w:r>
      <w:proofErr w:type="spellStart"/>
      <w:r w:rsidRPr="00463AC6">
        <w:rPr>
          <w:rFonts w:ascii="TH SarabunIT๙" w:hAnsi="TH SarabunIT๙" w:cs="TH SarabunIT๙"/>
          <w:cs/>
        </w:rPr>
        <w:t>ส่งสริม</w:t>
      </w:r>
      <w:proofErr w:type="spellEnd"/>
      <w:r w:rsidRPr="00463AC6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7.4.4</w:t>
      </w:r>
      <w:r w:rsidRPr="00463AC6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7.4.4.5 </w:t>
      </w:r>
      <w:r w:rsidRPr="00463AC6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63AC6" w:rsidRDefault="00424464" w:rsidP="007A7160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br w:type="page"/>
      </w:r>
      <w:r w:rsidRPr="00463AC6">
        <w:rPr>
          <w:rFonts w:ascii="TH SarabunIT๙" w:hAnsi="TH SarabunIT๙" w:cs="TH SarabunIT๙"/>
          <w:cs/>
        </w:rPr>
        <w:lastRenderedPageBreak/>
        <w:tab/>
      </w:r>
      <w:r w:rsidR="006336B4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</w:t>
      </w:r>
      <w:r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7.4.5.2.5 </w:t>
      </w:r>
      <w:r w:rsidRPr="00463AC6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7.4.5.2.8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7.4.6</w:t>
      </w:r>
      <w:r w:rsidRPr="00463AC6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7.4.7</w:t>
      </w:r>
      <w:r w:rsidRPr="00463AC6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7.4.7.5 </w:t>
      </w:r>
      <w:r w:rsidRPr="00463AC6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7.4.7.6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  <w:color w:val="0000CC"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Pr="00463AC6">
        <w:rPr>
          <w:rFonts w:ascii="TH SarabunIT๙" w:hAnsi="TH SarabunIT๙" w:cs="TH SarabunIT๙"/>
          <w:color w:val="0000CC"/>
        </w:rPr>
        <w:sym w:font="Symbol" w:char="F080"/>
      </w:r>
      <w:r w:rsidRPr="00463AC6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Pr="00463AC6">
        <w:rPr>
          <w:rFonts w:ascii="TH SarabunIT๙" w:hAnsi="TH SarabunIT๙" w:cs="TH SarabunIT๙"/>
          <w:color w:val="0000CC"/>
        </w:rPr>
        <w:t>7.4.8</w:t>
      </w:r>
      <w:r w:rsidRPr="00463AC6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463AC6">
        <w:rPr>
          <w:rFonts w:ascii="TH SarabunIT๙" w:hAnsi="TH SarabunIT๙" w:cs="TH SarabunIT๙"/>
          <w:color w:val="0000CC"/>
        </w:rPr>
        <w:t xml:space="preserve"> [</w:t>
      </w:r>
      <w:r w:rsidRPr="00463AC6">
        <w:rPr>
          <w:rFonts w:ascii="TH SarabunIT๙" w:hAnsi="TH SarabunIT๙" w:cs="TH SarabunIT๙"/>
          <w:color w:val="0000CC"/>
          <w:cs/>
        </w:rPr>
        <w:t xml:space="preserve">ข้อ </w:t>
      </w:r>
      <w:r w:rsidRPr="00463AC6">
        <w:rPr>
          <w:rFonts w:ascii="TH SarabunIT๙" w:hAnsi="TH SarabunIT๙" w:cs="TH SarabunIT๙"/>
          <w:color w:val="0000CC"/>
        </w:rPr>
        <w:t>7</w:t>
      </w:r>
      <w:r w:rsidRPr="00463AC6">
        <w:rPr>
          <w:rFonts w:ascii="TH SarabunIT๙" w:hAnsi="TH SarabunIT๙" w:cs="TH SarabunIT๙"/>
          <w:color w:val="0000CC"/>
          <w:cs/>
        </w:rPr>
        <w:t>(</w:t>
      </w:r>
      <w:r w:rsidRPr="00463AC6">
        <w:rPr>
          <w:rFonts w:ascii="TH SarabunIT๙" w:hAnsi="TH SarabunIT๙" w:cs="TH SarabunIT๙"/>
          <w:color w:val="0000CC"/>
        </w:rPr>
        <w:t>4</w:t>
      </w:r>
      <w:r w:rsidRPr="00463AC6">
        <w:rPr>
          <w:rFonts w:ascii="TH SarabunIT๙" w:hAnsi="TH SarabunIT๙" w:cs="TH SarabunIT๙"/>
          <w:color w:val="0000CC"/>
          <w:cs/>
        </w:rPr>
        <w:t>)</w:t>
      </w:r>
      <w:r w:rsidRPr="00463AC6">
        <w:rPr>
          <w:rFonts w:ascii="TH SarabunIT๙" w:hAnsi="TH SarabunIT๙" w:cs="TH SarabunIT๙"/>
          <w:color w:val="0000CC"/>
        </w:rPr>
        <w:t>]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Pr="00463AC6">
        <w:rPr>
          <w:rFonts w:ascii="TH SarabunIT๙" w:hAnsi="TH SarabunIT๙" w:cs="TH SarabunIT๙"/>
          <w:color w:val="0000CC"/>
        </w:rPr>
        <w:sym w:font="Symbol" w:char="F080"/>
      </w:r>
      <w:r w:rsidRPr="00463AC6">
        <w:rPr>
          <w:rFonts w:ascii="TH SarabunIT๙" w:hAnsi="TH SarabunIT๙" w:cs="TH SarabunIT๙"/>
          <w:color w:val="0000CC"/>
        </w:rPr>
        <w:t xml:space="preserve">  7.4.8.1</w:t>
      </w:r>
      <w:r w:rsidRPr="00463AC6">
        <w:rPr>
          <w:rFonts w:ascii="TH SarabunIT๙" w:hAnsi="TH SarabunIT๙" w:cs="TH SarabunIT๙"/>
          <w:color w:val="0000CC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ind w:left="3398" w:right="-568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</w:t>
      </w:r>
      <w:r w:rsidRPr="00463AC6">
        <w:rPr>
          <w:rFonts w:ascii="TH SarabunIT๙" w:hAnsi="TH SarabunIT๙" w:cs="TH SarabunIT๙"/>
        </w:rPr>
        <w:t>...................................</w:t>
      </w:r>
      <w:r w:rsidRPr="00463AC6">
        <w:rPr>
          <w:rFonts w:ascii="TH SarabunIT๙" w:hAnsi="TH SarabunIT๙" w:cs="TH SarabunIT๙"/>
          <w:cs/>
        </w:rPr>
        <w:t>...............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424464" w:rsidRPr="00463AC6" w:rsidRDefault="00424464" w:rsidP="00424464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</w:rPr>
        <w:t xml:space="preserve">      </w:t>
      </w:r>
      <w:r w:rsidRPr="00463AC6">
        <w:rPr>
          <w:rFonts w:ascii="TH SarabunIT๙" w:hAnsi="TH SarabunIT๙" w:cs="TH SarabunIT๙"/>
          <w:cs/>
        </w:rPr>
        <w:t>(</w:t>
      </w:r>
      <w:r w:rsidR="00383555">
        <w:rPr>
          <w:rFonts w:ascii="TH SarabunIT๙" w:hAnsi="TH SarabunIT๙" w:cs="TH SarabunIT๙" w:hint="cs"/>
          <w:cs/>
        </w:rPr>
        <w:t>นาย</w:t>
      </w:r>
      <w:r w:rsidR="006336B4">
        <w:rPr>
          <w:rFonts w:ascii="TH SarabunIT๙" w:hAnsi="TH SarabunIT๙" w:cs="TH SarabunIT๙" w:hint="cs"/>
          <w:cs/>
        </w:rPr>
        <w:t>นพพล      กองเอียด</w:t>
      </w:r>
      <w:r w:rsidRPr="00463AC6">
        <w:rPr>
          <w:rFonts w:ascii="TH SarabunIT๙" w:hAnsi="TH SarabunIT๙" w:cs="TH SarabunIT๙"/>
          <w:cs/>
        </w:rPr>
        <w:t>)</w:t>
      </w:r>
    </w:p>
    <w:p w:rsidR="00424464" w:rsidRPr="00463AC6" w:rsidRDefault="00424464" w:rsidP="00424464">
      <w:pPr>
        <w:ind w:left="3402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ตำแหน่ง</w:t>
      </w:r>
      <w:r w:rsidRPr="00463AC6">
        <w:rPr>
          <w:rFonts w:ascii="TH SarabunIT๙" w:hAnsi="TH SarabunIT๙" w:cs="TH SarabunIT๙"/>
        </w:rPr>
        <w:t xml:space="preserve"> </w:t>
      </w:r>
      <w:r w:rsidR="006336B4">
        <w:rPr>
          <w:rFonts w:ascii="TH SarabunIT๙" w:hAnsi="TH SarabunIT๙" w:cs="TH SarabunIT๙" w:hint="cs"/>
          <w:cs/>
        </w:rPr>
        <w:t>นักวิชาการสาธารณาสุขชำนาญการ</w:t>
      </w:r>
    </w:p>
    <w:p w:rsidR="00424464" w:rsidRPr="00463AC6" w:rsidRDefault="00424464" w:rsidP="00424464">
      <w:pPr>
        <w:spacing w:before="120"/>
        <w:ind w:left="3398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>วันที่</w:t>
      </w:r>
      <w:r w:rsidR="006336B4">
        <w:rPr>
          <w:rFonts w:ascii="TH SarabunIT๙" w:hAnsi="TH SarabunIT๙" w:cs="TH SarabunIT๙" w:hint="cs"/>
          <w:cs/>
        </w:rPr>
        <w:t xml:space="preserve">   8   </w:t>
      </w:r>
      <w:r w:rsidR="006336B4">
        <w:rPr>
          <w:rFonts w:ascii="TH SarabunIT๙" w:hAnsi="TH SarabunIT๙" w:cs="TH SarabunIT๙"/>
          <w:cs/>
        </w:rPr>
        <w:t xml:space="preserve">เดือน   </w:t>
      </w:r>
      <w:r w:rsidR="006336B4">
        <w:rPr>
          <w:rFonts w:ascii="TH SarabunIT๙" w:hAnsi="TH SarabunIT๙" w:cs="TH SarabunIT๙" w:hint="cs"/>
          <w:cs/>
        </w:rPr>
        <w:t>พฤศจิกายน   พ.ศ.</w:t>
      </w:r>
      <w:r w:rsidR="00383555">
        <w:rPr>
          <w:rFonts w:ascii="TH SarabunIT๙" w:hAnsi="TH SarabunIT๙" w:cs="TH SarabunIT๙" w:hint="cs"/>
          <w:cs/>
        </w:rPr>
        <w:t xml:space="preserve"> 256</w:t>
      </w:r>
      <w:r w:rsidR="006336B4">
        <w:rPr>
          <w:rFonts w:ascii="TH SarabunIT๙" w:hAnsi="TH SarabunIT๙" w:cs="TH SarabunIT๙" w:hint="cs"/>
          <w:cs/>
        </w:rPr>
        <w:t>4</w:t>
      </w: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cs/>
        </w:rPr>
        <w:br w:type="page"/>
      </w:r>
      <w:r w:rsidRPr="00463AC6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463AC6">
        <w:rPr>
          <w:rFonts w:ascii="TH SarabunIT๙" w:hAnsi="TH SarabunIT๙" w:cs="TH SarabunIT๙"/>
          <w:b/>
          <w:bCs/>
        </w:rPr>
        <w:t xml:space="preserve">2 : </w:t>
      </w:r>
      <w:r w:rsidRPr="00463AC6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463AC6">
        <w:rPr>
          <w:rFonts w:ascii="TH SarabunIT๙" w:hAnsi="TH SarabunIT๙" w:cs="TH SarabunIT๙"/>
          <w:b/>
          <w:bCs/>
        </w:rPr>
        <w:t xml:space="preserve"> </w:t>
      </w:r>
      <w:r w:rsidRPr="00463AC6">
        <w:rPr>
          <w:rFonts w:ascii="TH SarabunIT๙" w:hAnsi="TH SarabunIT๙" w:cs="TH SarabunIT๙"/>
          <w:b/>
          <w:bCs/>
          <w:cs/>
        </w:rPr>
        <w:t xml:space="preserve">(สำหรับเจ้าหน้าที่ </w:t>
      </w:r>
      <w:proofErr w:type="spellStart"/>
      <w:r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63AC6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b/>
          <w:bCs/>
          <w:cs/>
        </w:rPr>
        <w:tab/>
      </w:r>
      <w:r w:rsidRPr="00463AC6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463AC6">
        <w:rPr>
          <w:rFonts w:ascii="TH SarabunIT๙" w:hAnsi="TH SarabunIT๙" w:cs="TH SarabunIT๙"/>
        </w:rPr>
        <w:t xml:space="preserve">25…………… </w:t>
      </w:r>
      <w:r w:rsidRPr="00463AC6">
        <w:rPr>
          <w:rFonts w:ascii="TH SarabunIT๙" w:hAnsi="TH SarabunIT๙" w:cs="TH SarabunIT๙"/>
          <w:cs/>
        </w:rPr>
        <w:t>เมื่อวันที่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b/>
          <w:bCs/>
          <w:cs/>
        </w:rPr>
        <w:t>อนุมัติ</w:t>
      </w:r>
      <w:r w:rsidRPr="00463AC6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.........................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บาท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 xml:space="preserve">เพราะ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  <w:cs/>
        </w:rPr>
        <w:tab/>
        <w:t xml:space="preserve">  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b/>
          <w:bCs/>
          <w:cs/>
        </w:rPr>
        <w:t>ไม่อนุมัติ</w:t>
      </w:r>
      <w:r w:rsidRPr="00463AC6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463AC6">
        <w:rPr>
          <w:rFonts w:ascii="TH SarabunIT๙" w:hAnsi="TH SarabunIT๙" w:cs="TH SarabunIT๙"/>
        </w:rPr>
        <w:t xml:space="preserve"> 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 xml:space="preserve">เพราะ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  <w:cs/>
        </w:rPr>
        <w:tab/>
        <w:t xml:space="preserve">  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jc w:val="thaiDistribute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 xml:space="preserve">ตามแบบฟอร์ม </w:t>
      </w:r>
      <w:r w:rsidRPr="00463AC6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463AC6">
        <w:rPr>
          <w:rFonts w:ascii="TH SarabunIT๙" w:hAnsi="TH SarabunIT๙" w:cs="TH SarabunIT๙"/>
          <w:b/>
          <w:bCs/>
        </w:rPr>
        <w:t>3)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 xml:space="preserve">ภายในวันที่ </w:t>
      </w:r>
      <w:r w:rsidRPr="00463AC6">
        <w:rPr>
          <w:rFonts w:ascii="TH SarabunIT๙" w:hAnsi="TH SarabunIT๙" w:cs="TH SarabunIT๙"/>
        </w:rPr>
        <w:t>………………………………………………….........</w:t>
      </w:r>
    </w:p>
    <w:p w:rsidR="00424464" w:rsidRPr="00463AC6" w:rsidRDefault="00424464" w:rsidP="00424464">
      <w:pPr>
        <w:ind w:left="3402"/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...................................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</w:t>
      </w:r>
      <w:r w:rsidRPr="00463AC6">
        <w:rPr>
          <w:rFonts w:ascii="TH SarabunIT๙" w:hAnsi="TH SarabunIT๙" w:cs="TH SarabunIT๙"/>
        </w:rPr>
        <w:t>...................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 xml:space="preserve">   </w:t>
      </w:r>
      <w:r w:rsidRPr="00463AC6">
        <w:rPr>
          <w:rFonts w:ascii="TH SarabunIT๙" w:hAnsi="TH SarabunIT๙" w:cs="TH SarabunIT๙"/>
        </w:rPr>
        <w:t xml:space="preserve">    </w:t>
      </w:r>
      <w:r w:rsidRPr="00463AC6">
        <w:rPr>
          <w:rFonts w:ascii="TH SarabunIT๙" w:hAnsi="TH SarabunIT๙" w:cs="TH SarabunIT๙"/>
          <w:cs/>
        </w:rPr>
        <w:t>(.............</w:t>
      </w:r>
      <w:r w:rsidRPr="00463AC6">
        <w:rPr>
          <w:rFonts w:ascii="TH SarabunIT๙" w:hAnsi="TH SarabunIT๙" w:cs="TH SarabunIT๙"/>
        </w:rPr>
        <w:t>.....</w:t>
      </w:r>
      <w:r w:rsidRPr="00463AC6">
        <w:rPr>
          <w:rFonts w:ascii="TH SarabunIT๙" w:hAnsi="TH SarabunIT๙" w:cs="TH SarabunIT๙"/>
          <w:cs/>
        </w:rPr>
        <w:t>....................</w:t>
      </w:r>
      <w:r w:rsidRPr="00463AC6">
        <w:rPr>
          <w:rFonts w:ascii="TH SarabunIT๙" w:hAnsi="TH SarabunIT๙" w:cs="TH SarabunIT๙"/>
        </w:rPr>
        <w:t>..............</w:t>
      </w:r>
      <w:r w:rsidRPr="00463AC6">
        <w:rPr>
          <w:rFonts w:ascii="TH SarabunIT๙" w:hAnsi="TH SarabunIT๙" w:cs="TH SarabunIT๙"/>
          <w:cs/>
        </w:rPr>
        <w:t>..............)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ตำแหน่ง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...............................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</w:t>
      </w:r>
      <w:r w:rsidRPr="00463AC6">
        <w:rPr>
          <w:rFonts w:ascii="TH SarabunIT๙" w:hAnsi="TH SarabunIT๙" w:cs="TH SarabunIT๙"/>
        </w:rPr>
        <w:t>...................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วันที่-เดือน-พ.ศ. ................</w:t>
      </w:r>
      <w:r w:rsidRPr="00463AC6">
        <w:rPr>
          <w:rFonts w:ascii="TH SarabunIT๙" w:hAnsi="TH SarabunIT๙" w:cs="TH SarabunIT๙"/>
        </w:rPr>
        <w:t>..</w:t>
      </w:r>
      <w:r w:rsidRPr="00463AC6">
        <w:rPr>
          <w:rFonts w:ascii="TH SarabunIT๙" w:hAnsi="TH SarabunIT๙" w:cs="TH SarabunIT๙"/>
          <w:cs/>
        </w:rPr>
        <w:t>..................................</w:t>
      </w:r>
    </w:p>
    <w:p w:rsidR="005D23E5" w:rsidRPr="002B2F98" w:rsidRDefault="005D23E5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2D07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17D81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45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CEB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4FDF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111"/>
    <w:rsid w:val="001F76A8"/>
    <w:rsid w:val="002000FE"/>
    <w:rsid w:val="00200C22"/>
    <w:rsid w:val="0020190E"/>
    <w:rsid w:val="00201948"/>
    <w:rsid w:val="00201C34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1F87"/>
    <w:rsid w:val="002E2C4B"/>
    <w:rsid w:val="002E3029"/>
    <w:rsid w:val="002E3941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06F6D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4F4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3555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3D7"/>
    <w:rsid w:val="00460420"/>
    <w:rsid w:val="00460A4B"/>
    <w:rsid w:val="004625DB"/>
    <w:rsid w:val="00463AC6"/>
    <w:rsid w:val="004642F3"/>
    <w:rsid w:val="004649F9"/>
    <w:rsid w:val="00465255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6B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2EAC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036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7EB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6455"/>
    <w:rsid w:val="006176F4"/>
    <w:rsid w:val="0062517B"/>
    <w:rsid w:val="0062541B"/>
    <w:rsid w:val="00627134"/>
    <w:rsid w:val="00627A47"/>
    <w:rsid w:val="0063154D"/>
    <w:rsid w:val="006336B4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0ED3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45CE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5EC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5562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A7160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EB9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FB3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D3E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DAA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3CCB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B11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070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E12"/>
    <w:rsid w:val="00BC32EC"/>
    <w:rsid w:val="00BC4C01"/>
    <w:rsid w:val="00BC4E17"/>
    <w:rsid w:val="00BC65B8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0BD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2EB2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1C70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549D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5C46"/>
    <w:rsid w:val="00E168DE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CAC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273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702F2-3412-438C-B7FF-4CB940F8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F06273"/>
    <w:pPr>
      <w:jc w:val="both"/>
    </w:pPr>
    <w:rPr>
      <w:rFonts w:asciiTheme="minorHAnsi" w:eastAsiaTheme="minorHAnsi" w:hAnsiTheme="minorHAnsi" w:cstheme="minorBidi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C406B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C406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EF30-A3D2-4D77-A705-A2612612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cp:lastPrinted>2021-11-10T04:11:00Z</cp:lastPrinted>
  <dcterms:created xsi:type="dcterms:W3CDTF">2021-11-10T04:12:00Z</dcterms:created>
  <dcterms:modified xsi:type="dcterms:W3CDTF">2021-11-10T04:12:00Z</dcterms:modified>
</cp:coreProperties>
</file>