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4C" w:rsidRPr="001D240C" w:rsidRDefault="00132B4C" w:rsidP="00132B4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D240C">
        <w:rPr>
          <w:rFonts w:ascii="TH SarabunPSK" w:hAnsi="TH SarabunPSK" w:cs="TH SarabunPSK"/>
          <w:b/>
          <w:bCs/>
          <w:sz w:val="32"/>
          <w:szCs w:val="32"/>
          <w:cs/>
        </w:rPr>
        <w:t>ส่วนที่ 3 : แบบรายงานผลการดำเนินแผนงาน/โครงการ/กิจกรรม  ที่ได้รับงบประมาณสนับสนุนจาก</w:t>
      </w:r>
    </w:p>
    <w:p w:rsidR="00132B4C" w:rsidRPr="001D240C" w:rsidRDefault="00132B4C" w:rsidP="00132B4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240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กองทุนหลักประกันสุขภาพ (สำหรับผู้เสนอแผนงาน/โครงการ/กิจกรรม ลงรายละเอียด</w:t>
      </w:r>
    </w:p>
    <w:p w:rsidR="00132B4C" w:rsidRPr="001D240C" w:rsidRDefault="00132B4C" w:rsidP="00132B4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240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เมื่อเสร็จสิ้นการดำเนินงาน)</w:t>
      </w:r>
    </w:p>
    <w:p w:rsidR="00132B4C" w:rsidRPr="001D240C" w:rsidRDefault="00132B4C" w:rsidP="00132B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240C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 w:rsidRPr="001D24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85A36">
        <w:rPr>
          <w:rFonts w:ascii="TH SarabunPSK" w:eastAsia="Times New Roman" w:hAnsi="TH SarabunPSK" w:cs="TH SarabunPSK"/>
          <w:sz w:val="32"/>
          <w:szCs w:val="32"/>
          <w:cs/>
          <w:lang w:val="en-GB" w:eastAsia="en-GB"/>
        </w:rPr>
        <w:t>โครงการเกษตรกรปลอดโรค ผู้บริโภคปลอดภัย สู่ชุมชนสุขภาพดี      ประจำปีงบประมาณ 2565</w:t>
      </w:r>
    </w:p>
    <w:p w:rsidR="00132B4C" w:rsidRPr="001D240C" w:rsidRDefault="00132B4C" w:rsidP="00132B4C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240C">
        <w:rPr>
          <w:rFonts w:ascii="TH SarabunPSK" w:hAnsi="TH SarabunPSK" w:cs="TH SarabunPSK"/>
          <w:b/>
          <w:bCs/>
          <w:sz w:val="32"/>
          <w:szCs w:val="32"/>
          <w:cs/>
        </w:rPr>
        <w:t>1.ผลการดำเนินงาน</w:t>
      </w:r>
    </w:p>
    <w:p w:rsidR="00132B4C" w:rsidRPr="001D240C" w:rsidRDefault="00132B4C" w:rsidP="00132B4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1D240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สรุปผลการดำเนินโครงการได้ดังนี้ </w:t>
      </w:r>
    </w:p>
    <w:p w:rsidR="00166FC0" w:rsidRDefault="00166FC0" w:rsidP="00166FC0">
      <w:pPr>
        <w:spacing w:after="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66FC0">
        <w:rPr>
          <w:rFonts w:ascii="TH SarabunPSK" w:hAnsi="TH SarabunPSK" w:cs="TH SarabunPSK"/>
          <w:sz w:val="32"/>
          <w:szCs w:val="32"/>
          <w:cs/>
        </w:rPr>
        <w:t>กลุ่มเสี่ยงต่อโรคเบาหวานและความดันโลหิตสูงมีการปรับเปลี่ยนพฤติกรรมสุขภาพที่เหมาะสม</w:t>
      </w:r>
      <w:r w:rsidRPr="00166FC0">
        <w:rPr>
          <w:rFonts w:ascii="TH SarabunPSK" w:hAnsi="TH SarabunPSK" w:cs="TH SarabunPSK"/>
          <w:sz w:val="32"/>
          <w:szCs w:val="32"/>
        </w:rPr>
        <w:t> </w:t>
      </w:r>
      <w:r w:rsidRPr="00166FC0">
        <w:rPr>
          <w:rFonts w:ascii="TH SarabunPSK" w:hAnsi="TH SarabunPSK" w:cs="TH SarabunPSK"/>
          <w:sz w:val="32"/>
          <w:szCs w:val="32"/>
          <w:cs/>
        </w:rPr>
        <w:tab/>
      </w:r>
      <w:r w:rsidR="00EE7A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66FC0">
        <w:rPr>
          <w:rFonts w:ascii="TH SarabunPSK" w:hAnsi="TH SarabunPSK" w:cs="TH SarabunPSK"/>
          <w:sz w:val="32"/>
          <w:szCs w:val="32"/>
          <w:cs/>
        </w:rPr>
        <w:t xml:space="preserve">กลุ่มเสี่ยงต่อโรคเบาหวานมีระดับน้ำตาลอยู่ในระดับปกติ ร้อยละ </w:t>
      </w:r>
      <w:r>
        <w:rPr>
          <w:rFonts w:ascii="TH SarabunPSK" w:hAnsi="TH SarabunPSK" w:cs="TH SarabunPSK" w:hint="cs"/>
          <w:sz w:val="32"/>
          <w:szCs w:val="32"/>
          <w:cs/>
        </w:rPr>
        <w:t>81.25</w:t>
      </w:r>
    </w:p>
    <w:p w:rsidR="00132B4C" w:rsidRPr="001D240C" w:rsidRDefault="00132B4C" w:rsidP="00166FC0">
      <w:pPr>
        <w:shd w:val="clear" w:color="auto" w:fill="FFFFFF"/>
        <w:spacing w:after="0"/>
        <w:jc w:val="thaiDistribute"/>
        <w:outlineLvl w:val="2"/>
        <w:rPr>
          <w:rFonts w:ascii="TH SarabunPSK" w:eastAsia="Times New Roman" w:hAnsi="TH SarabunPSK" w:cs="TH SarabunPSK"/>
          <w:sz w:val="32"/>
          <w:szCs w:val="32"/>
          <w:cs/>
        </w:rPr>
      </w:pPr>
      <w:r w:rsidRPr="001D24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ผลสัมฤทธิ์ตามวัตถุประสงค์/ตัวชี้วัด </w:t>
      </w:r>
    </w:p>
    <w:p w:rsidR="00132B4C" w:rsidRPr="001D240C" w:rsidRDefault="00132B4C" w:rsidP="00132B4C">
      <w:pPr>
        <w:spacing w:after="0" w:line="252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D240C">
        <w:rPr>
          <w:rFonts w:ascii="TH SarabunPSK" w:hAnsi="TH SarabunPSK" w:cs="TH SarabunPSK"/>
          <w:sz w:val="32"/>
          <w:szCs w:val="32"/>
          <w:cs/>
        </w:rPr>
        <w:t>2.1 การบรรลุวัตถุประสงค์</w:t>
      </w:r>
    </w:p>
    <w:p w:rsidR="00132B4C" w:rsidRPr="001D240C" w:rsidRDefault="00132B4C" w:rsidP="00132B4C">
      <w:pPr>
        <w:spacing w:after="0" w:line="252" w:lineRule="auto"/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240C">
        <w:rPr>
          <w:rFonts w:ascii="TH SarabunPSK" w:hAnsi="TH SarabunPSK" w:cs="TH SarabunPSK" w:hint="cs"/>
          <w:sz w:val="32"/>
          <w:szCs w:val="32"/>
          <w:cs/>
        </w:rPr>
        <w:t xml:space="preserve">( /  )  </w:t>
      </w:r>
      <w:r w:rsidRPr="001D240C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บรรลุตามวัตถุประสงค์ของโครงการ</w:t>
      </w:r>
    </w:p>
    <w:p w:rsidR="00132B4C" w:rsidRPr="001D240C" w:rsidRDefault="00132B4C" w:rsidP="00132B4C">
      <w:pPr>
        <w:spacing w:after="0" w:line="252" w:lineRule="auto"/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D240C">
        <w:rPr>
          <w:rFonts w:ascii="TH SarabunPSK" w:hAnsi="TH SarabunPSK" w:cs="TH SarabunPSK" w:hint="cs"/>
          <w:sz w:val="32"/>
          <w:szCs w:val="32"/>
          <w:cs/>
        </w:rPr>
        <w:t xml:space="preserve">(    )  </w:t>
      </w:r>
      <w:r w:rsidRPr="001D240C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ไม่บรรลุตามวัตถุประสงค์ของโครงการ </w:t>
      </w:r>
    </w:p>
    <w:p w:rsidR="00132B4C" w:rsidRPr="001D240C" w:rsidRDefault="00132B4C" w:rsidP="00132B4C">
      <w:pPr>
        <w:spacing w:after="0" w:line="252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240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D240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การเบิกจ่ายงบประมาณ </w:t>
      </w:r>
    </w:p>
    <w:p w:rsidR="00132B4C" w:rsidRPr="001D240C" w:rsidRDefault="00132B4C" w:rsidP="00132B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240C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งบประมาณที่ได้รับการอนุมัติ     </w:t>
      </w:r>
      <w:r w:rsidR="00166FC0" w:rsidRPr="00156411">
        <w:rPr>
          <w:rFonts w:ascii="TH SarabunPSK" w:hAnsi="TH SarabunPSK" w:cs="TH SarabunPSK"/>
          <w:sz w:val="32"/>
          <w:szCs w:val="32"/>
          <w:cs/>
        </w:rPr>
        <w:t>43</w:t>
      </w:r>
      <w:r w:rsidR="00166FC0">
        <w:rPr>
          <w:rFonts w:ascii="TH SarabunPSK" w:hAnsi="TH SarabunPSK" w:cs="TH SarabunPSK" w:hint="cs"/>
          <w:sz w:val="32"/>
          <w:szCs w:val="32"/>
          <w:cs/>
        </w:rPr>
        <w:t>,</w:t>
      </w:r>
      <w:r w:rsidR="00166FC0" w:rsidRPr="00156411">
        <w:rPr>
          <w:rFonts w:ascii="TH SarabunPSK" w:hAnsi="TH SarabunPSK" w:cs="TH SarabunPSK"/>
          <w:sz w:val="32"/>
          <w:szCs w:val="32"/>
          <w:cs/>
        </w:rPr>
        <w:t>335</w:t>
      </w:r>
      <w:r w:rsidR="00166FC0" w:rsidRPr="00CF7165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166F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2B4C" w:rsidRPr="001D240C" w:rsidRDefault="00132B4C" w:rsidP="00132B4C">
      <w:pPr>
        <w:spacing w:after="0" w:line="252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D240C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           </w:t>
      </w:r>
      <w:r w:rsidR="00166FC0" w:rsidRPr="00156411">
        <w:rPr>
          <w:rFonts w:ascii="TH SarabunPSK" w:hAnsi="TH SarabunPSK" w:cs="TH SarabunPSK"/>
          <w:sz w:val="32"/>
          <w:szCs w:val="32"/>
          <w:cs/>
        </w:rPr>
        <w:t>43</w:t>
      </w:r>
      <w:r w:rsidR="00166FC0">
        <w:rPr>
          <w:rFonts w:ascii="TH SarabunPSK" w:hAnsi="TH SarabunPSK" w:cs="TH SarabunPSK" w:hint="cs"/>
          <w:sz w:val="32"/>
          <w:szCs w:val="32"/>
          <w:cs/>
        </w:rPr>
        <w:t>,</w:t>
      </w:r>
      <w:r w:rsidR="00166FC0" w:rsidRPr="00156411">
        <w:rPr>
          <w:rFonts w:ascii="TH SarabunPSK" w:hAnsi="TH SarabunPSK" w:cs="TH SarabunPSK"/>
          <w:sz w:val="32"/>
          <w:szCs w:val="32"/>
          <w:cs/>
        </w:rPr>
        <w:t>335</w:t>
      </w:r>
      <w:r w:rsidR="00166FC0" w:rsidRPr="00CF7165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166F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240C">
        <w:rPr>
          <w:rFonts w:ascii="TH SarabunPSK" w:hAnsi="TH SarabunPSK" w:cs="TH SarabunPSK"/>
          <w:sz w:val="32"/>
          <w:szCs w:val="32"/>
          <w:cs/>
        </w:rPr>
        <w:t xml:space="preserve">   คิดเป็นร้อยละ.....</w:t>
      </w:r>
      <w:r w:rsidRPr="001D240C">
        <w:rPr>
          <w:rFonts w:ascii="TH SarabunPSK" w:hAnsi="TH SarabunPSK" w:cs="TH SarabunPSK"/>
          <w:sz w:val="32"/>
          <w:szCs w:val="32"/>
        </w:rPr>
        <w:t>100</w:t>
      </w:r>
      <w:r w:rsidRPr="001D240C">
        <w:rPr>
          <w:rFonts w:ascii="TH SarabunPSK" w:hAnsi="TH SarabunPSK" w:cs="TH SarabunPSK"/>
          <w:sz w:val="32"/>
          <w:szCs w:val="32"/>
          <w:cs/>
        </w:rPr>
        <w:t>.</w:t>
      </w:r>
      <w:r w:rsidRPr="001D240C">
        <w:rPr>
          <w:rFonts w:ascii="TH SarabunPSK" w:hAnsi="TH SarabunPSK" w:cs="TH SarabunPSK"/>
          <w:sz w:val="32"/>
          <w:szCs w:val="32"/>
        </w:rPr>
        <w:t>00</w:t>
      </w:r>
      <w:r w:rsidRPr="001D240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D240C">
        <w:rPr>
          <w:rFonts w:ascii="TH SarabunPSK" w:hAnsi="TH SarabunPSK" w:cs="TH SarabunPSK"/>
          <w:sz w:val="32"/>
          <w:szCs w:val="32"/>
          <w:cs/>
        </w:rPr>
        <w:t>.....</w:t>
      </w:r>
      <w:proofErr w:type="gramEnd"/>
    </w:p>
    <w:p w:rsidR="00132B4C" w:rsidRPr="001D240C" w:rsidRDefault="00132B4C" w:rsidP="00132B4C">
      <w:pPr>
        <w:spacing w:after="0" w:line="252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D240C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  .................-...........บาท   คิดเป็นร้อยละ......-.........</w:t>
      </w:r>
    </w:p>
    <w:p w:rsidR="00132B4C" w:rsidRPr="001D240C" w:rsidRDefault="00132B4C" w:rsidP="00132B4C">
      <w:pPr>
        <w:spacing w:after="0" w:line="252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240C">
        <w:rPr>
          <w:rFonts w:ascii="TH SarabunPSK" w:hAnsi="TH SarabunPSK" w:cs="TH SarabunPSK"/>
          <w:b/>
          <w:bCs/>
          <w:sz w:val="32"/>
          <w:szCs w:val="32"/>
          <w:cs/>
        </w:rPr>
        <w:t>4.ปัญหา/อุปสรรคในการดำเนินงาน</w:t>
      </w:r>
    </w:p>
    <w:p w:rsidR="00132B4C" w:rsidRPr="001D240C" w:rsidRDefault="00132B4C" w:rsidP="00132B4C">
      <w:pPr>
        <w:spacing w:after="0" w:line="252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D240C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1D240C">
        <w:rPr>
          <w:rFonts w:ascii="TH SarabunPSK" w:hAnsi="TH SarabunPSK" w:cs="TH SarabunPSK" w:hint="cs"/>
          <w:sz w:val="32"/>
          <w:szCs w:val="32"/>
          <w:cs/>
        </w:rPr>
        <w:t xml:space="preserve">  ) </w:t>
      </w:r>
      <w:r w:rsidRPr="001D240C">
        <w:rPr>
          <w:rFonts w:ascii="TH SarabunPSK" w:hAnsi="TH SarabunPSK" w:cs="TH SarabunPSK"/>
          <w:sz w:val="32"/>
          <w:szCs w:val="32"/>
          <w:cs/>
        </w:rPr>
        <w:t xml:space="preserve">   ไม่มี</w:t>
      </w:r>
    </w:p>
    <w:p w:rsidR="00132B4C" w:rsidRPr="001D240C" w:rsidRDefault="00132B4C" w:rsidP="00132B4C">
      <w:pPr>
        <w:spacing w:after="0" w:line="252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D240C">
        <w:rPr>
          <w:rFonts w:ascii="TH SarabunPSK" w:hAnsi="TH SarabunPSK" w:cs="TH SarabunPSK"/>
          <w:sz w:val="32"/>
          <w:szCs w:val="32"/>
        </w:rPr>
        <w:ptab w:relativeTo="margin" w:alignment="left" w:leader="none"/>
      </w:r>
      <w:r w:rsidRPr="001D240C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1D2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2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24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240C">
        <w:rPr>
          <w:rFonts w:ascii="TH SarabunPSK" w:hAnsi="TH SarabunPSK" w:cs="TH SarabunPSK" w:hint="cs"/>
          <w:sz w:val="32"/>
          <w:szCs w:val="32"/>
          <w:cs/>
        </w:rPr>
        <w:t>)</w:t>
      </w:r>
      <w:r w:rsidRPr="001D240C">
        <w:rPr>
          <w:rFonts w:ascii="TH SarabunPSK" w:hAnsi="TH SarabunPSK" w:cs="TH SarabunPSK"/>
          <w:sz w:val="32"/>
          <w:szCs w:val="32"/>
          <w:cs/>
        </w:rPr>
        <w:t xml:space="preserve">    มี</w:t>
      </w:r>
      <w:r w:rsidRPr="001D24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240C">
        <w:rPr>
          <w:rFonts w:ascii="TH SarabunPSK" w:hAnsi="TH SarabunPSK" w:cs="TH SarabunPSK"/>
          <w:sz w:val="32"/>
          <w:szCs w:val="32"/>
          <w:cs/>
        </w:rPr>
        <w:tab/>
      </w:r>
    </w:p>
    <w:p w:rsidR="00132B4C" w:rsidRPr="001D240C" w:rsidRDefault="00132B4C" w:rsidP="00132B4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240C">
        <w:rPr>
          <w:rFonts w:ascii="TH SarabunPSK" w:hAnsi="TH SarabunPSK" w:cs="TH SarabunPSK"/>
          <w:sz w:val="32"/>
          <w:szCs w:val="32"/>
          <w:cs/>
        </w:rPr>
        <w:tab/>
      </w:r>
      <w:r w:rsidRPr="001D240C">
        <w:rPr>
          <w:rFonts w:ascii="TH SarabunPSK" w:hAnsi="TH SarabunPSK" w:cs="TH SarabunPSK"/>
          <w:sz w:val="32"/>
          <w:szCs w:val="32"/>
          <w:cs/>
        </w:rPr>
        <w:tab/>
      </w:r>
      <w:r w:rsidRPr="001D240C">
        <w:rPr>
          <w:rFonts w:ascii="TH SarabunPSK" w:hAnsi="TH SarabunPSK" w:cs="TH SarabunPSK"/>
          <w:sz w:val="32"/>
          <w:szCs w:val="32"/>
          <w:cs/>
        </w:rPr>
        <w:tab/>
      </w:r>
    </w:p>
    <w:p w:rsidR="00132B4C" w:rsidRPr="001D240C" w:rsidRDefault="00132B4C" w:rsidP="00132B4C">
      <w:pPr>
        <w:spacing w:after="0" w:line="252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D24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2B4C" w:rsidRPr="001D240C" w:rsidRDefault="00132B4C" w:rsidP="00132B4C">
      <w:pPr>
        <w:spacing w:after="0" w:line="252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D240C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:rsidR="00132B4C" w:rsidRPr="001D240C" w:rsidRDefault="00132B4C" w:rsidP="00132B4C">
      <w:pPr>
        <w:spacing w:after="0" w:line="252" w:lineRule="auto"/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D240C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ลงชื่อ......................................................ผู้รายงาน</w:t>
      </w:r>
    </w:p>
    <w:p w:rsidR="00132B4C" w:rsidRPr="001D240C" w:rsidRDefault="00132B4C" w:rsidP="00132B4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240C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 w:rsidRPr="001D2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D2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D2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D240C">
        <w:rPr>
          <w:rFonts w:ascii="TH SarabunPSK" w:eastAsia="Calibri" w:hAnsi="TH SarabunPSK" w:cs="TH SarabunPSK"/>
          <w:sz w:val="32"/>
          <w:szCs w:val="32"/>
          <w:cs/>
        </w:rPr>
        <w:tab/>
        <w:t xml:space="preserve">( </w:t>
      </w:r>
      <w:r w:rsidR="00166FC0">
        <w:rPr>
          <w:rFonts w:ascii="TH SarabunPSK" w:eastAsia="Calibri" w:hAnsi="TH SarabunPSK" w:cs="TH SarabunPSK" w:hint="cs"/>
          <w:sz w:val="32"/>
          <w:szCs w:val="32"/>
          <w:cs/>
        </w:rPr>
        <w:t>นางสาวทิพากร  หลีวิจิตร</w:t>
      </w:r>
      <w:r w:rsidRPr="001D240C">
        <w:rPr>
          <w:rFonts w:ascii="TH SarabunPSK" w:eastAsia="Calibri" w:hAnsi="TH SarabunPSK" w:cs="TH SarabunPSK"/>
          <w:sz w:val="32"/>
          <w:szCs w:val="32"/>
          <w:cs/>
        </w:rPr>
        <w:t xml:space="preserve"> )</w:t>
      </w:r>
    </w:p>
    <w:p w:rsidR="00132B4C" w:rsidRPr="001D240C" w:rsidRDefault="00132B4C" w:rsidP="00132B4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240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D240C">
        <w:rPr>
          <w:rFonts w:ascii="TH SarabunPSK" w:eastAsia="Calibri" w:hAnsi="TH SarabunPSK" w:cs="TH SarabunPSK"/>
          <w:sz w:val="32"/>
          <w:szCs w:val="32"/>
        </w:rPr>
        <w:tab/>
      </w:r>
      <w:r w:rsidRPr="001D240C">
        <w:rPr>
          <w:rFonts w:ascii="TH SarabunPSK" w:eastAsia="Calibri" w:hAnsi="TH SarabunPSK" w:cs="TH SarabunPSK"/>
          <w:sz w:val="32"/>
          <w:szCs w:val="32"/>
        </w:rPr>
        <w:tab/>
      </w:r>
      <w:r w:rsidR="00166FC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66FC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66FC0">
        <w:rPr>
          <w:rFonts w:ascii="TH SarabunPSK" w:eastAsia="Calibri" w:hAnsi="TH SarabunPSK" w:cs="TH SarabunPSK" w:hint="cs"/>
          <w:sz w:val="32"/>
          <w:szCs w:val="32"/>
          <w:cs/>
        </w:rPr>
        <w:tab/>
        <w:t>พยาบาลวิชาชีพชำนาญการ</w:t>
      </w:r>
    </w:p>
    <w:p w:rsidR="00132B4C" w:rsidRPr="001D240C" w:rsidRDefault="00132B4C" w:rsidP="00132B4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D240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โรงพยาบาลส่งเสริมสุขภาพตำบลบ้านหนองบ่อ</w:t>
      </w:r>
      <w:r w:rsidRPr="001D240C">
        <w:rPr>
          <w:rFonts w:ascii="TH SarabunPSK" w:eastAsia="Cordia New" w:hAnsi="TH SarabunPSK" w:cs="TH SarabunPSK"/>
          <w:sz w:val="32"/>
          <w:szCs w:val="32"/>
        </w:rPr>
        <w:tab/>
      </w:r>
    </w:p>
    <w:p w:rsidR="00132B4C" w:rsidRPr="001D240C" w:rsidRDefault="00132B4C" w:rsidP="00132B4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D240C">
        <w:rPr>
          <w:rFonts w:ascii="TH SarabunPSK" w:eastAsia="Cordia New" w:hAnsi="TH SarabunPSK" w:cs="TH SarabunPSK"/>
          <w:sz w:val="32"/>
          <w:szCs w:val="32"/>
        </w:rPr>
        <w:tab/>
      </w:r>
      <w:r w:rsidRPr="001D240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</w:t>
      </w:r>
      <w:r w:rsidR="00166FC0">
        <w:rPr>
          <w:rFonts w:ascii="TH SarabunPSK" w:eastAsia="Cordia New" w:hAnsi="TH SarabunPSK" w:cs="TH SarabunPSK" w:hint="cs"/>
          <w:sz w:val="32"/>
          <w:szCs w:val="32"/>
          <w:cs/>
        </w:rPr>
        <w:t xml:space="preserve">  3  มกราคม </w:t>
      </w:r>
      <w:r w:rsidR="00166FC0">
        <w:rPr>
          <w:rFonts w:ascii="TH SarabunPSK" w:eastAsia="Cordia New" w:hAnsi="TH SarabunPSK" w:cs="TH SarabunPSK"/>
          <w:sz w:val="32"/>
          <w:szCs w:val="32"/>
          <w:cs/>
        </w:rPr>
        <w:t xml:space="preserve"> 256</w:t>
      </w:r>
      <w:r w:rsidR="00166FC0">
        <w:rPr>
          <w:rFonts w:ascii="TH SarabunPSK" w:eastAsia="Cordia New" w:hAnsi="TH SarabunPSK" w:cs="TH SarabunPSK" w:hint="cs"/>
          <w:sz w:val="32"/>
          <w:szCs w:val="32"/>
          <w:cs/>
        </w:rPr>
        <w:t>6</w:t>
      </w:r>
    </w:p>
    <w:p w:rsidR="00C67CC4" w:rsidRDefault="00C67CC4"/>
    <w:sectPr w:rsidR="00C67CC4" w:rsidSect="00B164D1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4C"/>
    <w:rsid w:val="00132B4C"/>
    <w:rsid w:val="00166FC0"/>
    <w:rsid w:val="0043473F"/>
    <w:rsid w:val="00492A76"/>
    <w:rsid w:val="00C67CC4"/>
    <w:rsid w:val="00E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845F8-6370-481F-8207-88E665FF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3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Advice_Kcs</dc:creator>
  <cp:lastModifiedBy>Advice Kcs</cp:lastModifiedBy>
  <cp:revision>2</cp:revision>
  <cp:lastPrinted>2023-01-09T07:48:00Z</cp:lastPrinted>
  <dcterms:created xsi:type="dcterms:W3CDTF">2023-01-12T05:38:00Z</dcterms:created>
  <dcterms:modified xsi:type="dcterms:W3CDTF">2023-01-12T05:38:00Z</dcterms:modified>
</cp:coreProperties>
</file>