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6" w:rsidRPr="00315361" w:rsidRDefault="00E67184" w:rsidP="003153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36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แผนงานโครงการ</w:t>
      </w:r>
      <w:r w:rsidR="00E10BE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บริหารจัดการกองทุนหลักประกันสุขภาพองค์การบริหารส่วนตำบลกะรุบี</w:t>
      </w:r>
    </w:p>
    <w:p w:rsidR="00E67184" w:rsidRPr="00315361" w:rsidRDefault="00E67184" w:rsidP="003153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3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องค์การบริหารส่วนตำบลกะรบี</w:t>
      </w:r>
      <w:r w:rsidRPr="003153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536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อำเภอกะพ้อ จังหวัดปัตตานี</w:t>
      </w:r>
    </w:p>
    <w:p w:rsidR="00E67184" w:rsidRDefault="00EE1D9F" w:rsidP="00375E40">
      <w:pPr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31536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626C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2C42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      </w:t>
      </w:r>
      <w:r w:rsidRPr="00C17126">
        <w:rPr>
          <w:rFonts w:ascii="TH SarabunIT๙" w:hAnsi="TH SarabunIT๙" w:cs="TH SarabunIT๙"/>
          <w:sz w:val="32"/>
          <w:szCs w:val="32"/>
          <w:shd w:val="clear" w:color="auto" w:fill="F5F5F5"/>
        </w:rPr>
        <w:t>1</w:t>
      </w:r>
      <w:r w:rsidR="00315361">
        <w:rPr>
          <w:rFonts w:ascii="TH SarabunIT๙" w:hAnsi="TH SarabunIT๙" w:cs="TH SarabunIT๙"/>
          <w:sz w:val="32"/>
          <w:szCs w:val="32"/>
        </w:rPr>
        <w:t xml:space="preserve">.  </w:t>
      </w:r>
      <w:r w:rsidR="006F5EAF" w:rsidRPr="003C1AE9">
        <w:rPr>
          <w:rFonts w:ascii="TH SarabunIT๙" w:hAnsi="TH SarabunIT๙" w:cs="TH SarabunIT๙"/>
          <w:color w:val="333333"/>
          <w:sz w:val="32"/>
          <w:szCs w:val="32"/>
          <w:cs/>
        </w:rPr>
        <w:t>เพื่อส่งเสริมให้มีการใช้เงินกองทุนฯ ให้แก่โครงการแก่ผู้รับทุน</w:t>
      </w:r>
    </w:p>
    <w:p w:rsidR="006F5EAF" w:rsidRDefault="00EE1D9F" w:rsidP="00375E40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  <w:shd w:val="clear" w:color="auto" w:fill="F5F5F5"/>
        </w:rPr>
      </w:pPr>
      <w:r w:rsidRPr="00C17126">
        <w:rPr>
          <w:rFonts w:ascii="TH SarabunIT๙" w:hAnsi="TH SarabunIT๙" w:cs="TH SarabunIT๙"/>
          <w:sz w:val="32"/>
          <w:szCs w:val="32"/>
          <w:shd w:val="clear" w:color="auto" w:fill="F5F5F5"/>
        </w:rPr>
        <w:t>2</w:t>
      </w:r>
      <w:r w:rsidR="00626CF3">
        <w:rPr>
          <w:rFonts w:ascii="TH SarabunIT๙" w:hAnsi="TH SarabunIT๙" w:cs="TH SarabunIT๙"/>
          <w:sz w:val="32"/>
          <w:szCs w:val="32"/>
          <w:shd w:val="clear" w:color="auto" w:fill="F5F5F5"/>
        </w:rPr>
        <w:t>.</w:t>
      </w:r>
      <w:r w:rsidRPr="00C17126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 </w:t>
      </w:r>
      <w:r w:rsidR="00626CF3">
        <w:rPr>
          <w:rFonts w:ascii="TH SarabunIT๙" w:hAnsi="TH SarabunIT๙" w:cs="TH SarabunIT๙"/>
          <w:sz w:val="32"/>
          <w:szCs w:val="32"/>
          <w:shd w:val="clear" w:color="auto" w:fill="F5F5F5"/>
        </w:rPr>
        <w:t xml:space="preserve"> </w:t>
      </w:r>
      <w:r w:rsidR="006F5EAF" w:rsidRPr="003C1AE9">
        <w:rPr>
          <w:rFonts w:ascii="TH SarabunIT๙" w:hAnsi="TH SarabunIT๙" w:cs="TH SarabunIT๙"/>
          <w:color w:val="333333"/>
          <w:sz w:val="32"/>
          <w:szCs w:val="32"/>
          <w:cs/>
        </w:rPr>
        <w:t>เพื่อเพิ่มจำนวนโครงการที่รายงานผลการดำเนินงานได้สำเร็จ</w:t>
      </w:r>
    </w:p>
    <w:p w:rsidR="00EE1D9F" w:rsidRDefault="00EE1D9F" w:rsidP="00375E40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 w:rsidRPr="00C17126">
        <w:rPr>
          <w:rFonts w:ascii="TH SarabunIT๙" w:hAnsi="TH SarabunIT๙" w:cs="TH SarabunIT๙"/>
          <w:sz w:val="32"/>
          <w:szCs w:val="32"/>
          <w:shd w:val="clear" w:color="auto" w:fill="F5F5F5"/>
        </w:rPr>
        <w:t>3</w:t>
      </w:r>
      <w:r w:rsidR="00626CF3">
        <w:rPr>
          <w:rFonts w:ascii="TH SarabunIT๙" w:hAnsi="TH SarabunIT๙" w:cs="TH SarabunIT๙" w:hint="cs"/>
          <w:sz w:val="32"/>
          <w:szCs w:val="32"/>
          <w:shd w:val="clear" w:color="auto" w:fill="F5F5F5"/>
          <w:cs/>
        </w:rPr>
        <w:t xml:space="preserve">. </w:t>
      </w:r>
      <w:r w:rsidRPr="00C17126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 </w:t>
      </w:r>
      <w:r w:rsidR="006F5EAF" w:rsidRPr="003C1AE9">
        <w:rPr>
          <w:rFonts w:ascii="TH SarabunIT๙" w:hAnsi="TH SarabunIT๙" w:cs="TH SarabunIT๙"/>
          <w:color w:val="333333"/>
          <w:sz w:val="32"/>
          <w:szCs w:val="32"/>
          <w:cs/>
        </w:rPr>
        <w:t>เพื่อพัฒนาศักยภาพคณะกรรมการบริหารกองทุนฯ และองค์กรผู้รับทุน</w:t>
      </w:r>
    </w:p>
    <w:p w:rsidR="00EE1D9F" w:rsidRDefault="00EE1D9F" w:rsidP="00375E40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5F5F5"/>
          <w:cs/>
        </w:rPr>
        <w:t>4</w:t>
      </w:r>
      <w:r w:rsidRPr="00C17126">
        <w:rPr>
          <w:rFonts w:ascii="TH SarabunIT๙" w:hAnsi="TH SarabunIT๙" w:cs="TH SarabunIT๙"/>
          <w:sz w:val="32"/>
          <w:szCs w:val="32"/>
          <w:shd w:val="clear" w:color="auto" w:fill="F5F5F5"/>
          <w:cs/>
        </w:rPr>
        <w:t xml:space="preserve"> </w:t>
      </w:r>
      <w:r w:rsidR="00626CF3">
        <w:rPr>
          <w:rFonts w:ascii="TH SarabunIT๙" w:hAnsi="TH SarabunIT๙" w:cs="TH SarabunIT๙" w:hint="cs"/>
          <w:sz w:val="32"/>
          <w:szCs w:val="32"/>
          <w:shd w:val="clear" w:color="auto" w:fill="F5F5F5"/>
          <w:cs/>
        </w:rPr>
        <w:t xml:space="preserve"> </w:t>
      </w:r>
      <w:r w:rsidR="006F5EAF" w:rsidRPr="003C1AE9">
        <w:rPr>
          <w:rFonts w:ascii="TH SarabunIT๙" w:hAnsi="TH SarabunIT๙" w:cs="TH SarabunIT๙"/>
          <w:color w:val="333333"/>
          <w:sz w:val="32"/>
          <w:szCs w:val="32"/>
          <w:cs/>
        </w:rPr>
        <w:t>เพื่อสนับสนุนให้ประชาชนทั่วไปสามารถขอรับทุนจากกองทุนสุขภาพตำบล</w:t>
      </w:r>
    </w:p>
    <w:p w:rsidR="00EE1D9F" w:rsidRPr="00A04998" w:rsidRDefault="006A2C42" w:rsidP="00375E40">
      <w:pPr>
        <w:spacing w:after="0"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1.  </w:t>
      </w:r>
      <w:r w:rsidR="006F5EAF" w:rsidRPr="003C1AE9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กองทุนสุขภาพตำบลสามารถบริหารสนับสนุนเงินแก่ผู้รับทุนไม่น้อยกว่า</w:t>
      </w:r>
      <w:r w:rsidR="006F5EAF" w:rsidRPr="00A0499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ร้อยละ 90</w:t>
      </w:r>
    </w:p>
    <w:p w:rsidR="006F5EAF" w:rsidRPr="00A04998" w:rsidRDefault="006F5EAF" w:rsidP="00375E40">
      <w:pPr>
        <w:pStyle w:val="a3"/>
        <w:numPr>
          <w:ilvl w:val="0"/>
          <w:numId w:val="3"/>
        </w:numPr>
        <w:tabs>
          <w:tab w:val="left" w:pos="289"/>
        </w:tabs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04998">
        <w:rPr>
          <w:rFonts w:ascii="TH SarabunIT๙" w:hAnsi="TH SarabunIT๙" w:cs="TH SarabunIT๙"/>
          <w:color w:val="333333"/>
          <w:sz w:val="32"/>
          <w:szCs w:val="32"/>
          <w:cs/>
        </w:rPr>
        <w:t>จำนวนโครงการที่สามารถติดตามและรายงานผลการดำเนินงานได้สำเร็จ</w:t>
      </w:r>
      <w:r w:rsidRPr="00A04998">
        <w:rPr>
          <w:rFonts w:ascii="TH SarabunIT๙" w:hAnsi="TH SarabunIT๙" w:cs="TH SarabunIT๙"/>
          <w:sz w:val="32"/>
          <w:szCs w:val="32"/>
          <w:cs/>
        </w:rPr>
        <w:t xml:space="preserve"> ร้อยละ 90</w:t>
      </w:r>
    </w:p>
    <w:p w:rsidR="006F5EAF" w:rsidRPr="00A04998" w:rsidRDefault="006F5EAF" w:rsidP="00375E40">
      <w:pPr>
        <w:pStyle w:val="a3"/>
        <w:numPr>
          <w:ilvl w:val="0"/>
          <w:numId w:val="3"/>
        </w:numPr>
        <w:tabs>
          <w:tab w:val="left" w:pos="289"/>
        </w:tabs>
        <w:ind w:firstLine="43"/>
        <w:jc w:val="thaiDistribute"/>
        <w:rPr>
          <w:rFonts w:ascii="TH SarabunIT๙" w:hAnsi="TH SarabunIT๙" w:cs="TH SarabunIT๙"/>
          <w:sz w:val="32"/>
          <w:szCs w:val="32"/>
        </w:rPr>
      </w:pPr>
      <w:r w:rsidRPr="00A04998">
        <w:rPr>
          <w:rFonts w:ascii="TH SarabunIT๙" w:hAnsi="TH SarabunIT๙" w:cs="TH SarabunIT๙"/>
          <w:color w:val="333333"/>
          <w:sz w:val="32"/>
          <w:szCs w:val="32"/>
          <w:cs/>
        </w:rPr>
        <w:t>มีจำนวนคณะกรรมการบริหารฯได้รับการพัฒนาศักยภาพฯ โครงการด้านสุขภาพ</w:t>
      </w:r>
      <w:r w:rsidRPr="00A04998">
        <w:rPr>
          <w:rFonts w:ascii="TH SarabunIT๙" w:hAnsi="TH SarabunIT๙" w:cs="TH SarabunIT๙"/>
          <w:sz w:val="32"/>
          <w:szCs w:val="32"/>
          <w:cs/>
        </w:rPr>
        <w:t xml:space="preserve"> ร้อยละ 80</w:t>
      </w:r>
    </w:p>
    <w:p w:rsidR="00375E40" w:rsidRPr="00A04998" w:rsidRDefault="006F5EAF" w:rsidP="00375E40">
      <w:pPr>
        <w:pStyle w:val="a3"/>
        <w:numPr>
          <w:ilvl w:val="0"/>
          <w:numId w:val="3"/>
        </w:numPr>
        <w:ind w:firstLine="43"/>
        <w:rPr>
          <w:rFonts w:ascii="TH SarabunIT๙" w:hAnsi="TH SarabunIT๙" w:cs="TH SarabunIT๙"/>
          <w:sz w:val="32"/>
          <w:szCs w:val="32"/>
        </w:rPr>
      </w:pPr>
      <w:r w:rsidRPr="00A04998">
        <w:rPr>
          <w:rFonts w:ascii="TH SarabunIT๙" w:hAnsi="TH SarabunIT๙" w:cs="TH SarabunIT๙"/>
          <w:color w:val="333333"/>
          <w:sz w:val="32"/>
          <w:szCs w:val="32"/>
          <w:cs/>
        </w:rPr>
        <w:t>จำนวนกลุ่มประชาชน ชมรมและหน่วยงานภายนอกที่ได้รับงบประมาณสนับสนุนโครงการ ร้อยละ 70</w:t>
      </w:r>
    </w:p>
    <w:p w:rsidR="00375E40" w:rsidRPr="00A04998" w:rsidRDefault="00EE1D9F" w:rsidP="00375E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99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 w:rsidR="006A2C42" w:rsidRPr="00A04998">
        <w:rPr>
          <w:rFonts w:ascii="TH SarabunIT๙" w:hAnsi="TH SarabunIT๙" w:cs="TH SarabunIT๙"/>
          <w:sz w:val="32"/>
          <w:szCs w:val="32"/>
        </w:rPr>
        <w:t xml:space="preserve">  1.  </w:t>
      </w:r>
      <w:r w:rsidR="00375E40" w:rsidRPr="00A0499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กองทุนสุขภาพตำบลสามารถบริหารสนับสนุนเงินแก่ผู้รับทุนไม่น้อยกว่าร้อยละ 90</w:t>
      </w:r>
    </w:p>
    <w:p w:rsidR="00375E40" w:rsidRPr="00A04998" w:rsidRDefault="00375E40" w:rsidP="00375E40">
      <w:pPr>
        <w:pStyle w:val="a3"/>
        <w:numPr>
          <w:ilvl w:val="0"/>
          <w:numId w:val="4"/>
        </w:num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04998">
        <w:rPr>
          <w:rFonts w:ascii="TH SarabunIT๙" w:hAnsi="TH SarabunIT๙" w:cs="TH SarabunIT๙"/>
          <w:color w:val="333333"/>
          <w:sz w:val="32"/>
          <w:szCs w:val="32"/>
          <w:cs/>
        </w:rPr>
        <w:t>จำนวนโครงการที่สามารถติดตามและรายงานผลการดำเนินงานได้สำเร็จ</w:t>
      </w:r>
      <w:r w:rsidRPr="00A04998">
        <w:rPr>
          <w:rFonts w:ascii="TH SarabunIT๙" w:hAnsi="TH SarabunIT๙" w:cs="TH SarabunIT๙"/>
          <w:sz w:val="32"/>
          <w:szCs w:val="32"/>
          <w:cs/>
        </w:rPr>
        <w:t xml:space="preserve"> ร้อยละ 90</w:t>
      </w:r>
    </w:p>
    <w:p w:rsidR="00375E40" w:rsidRPr="00A04998" w:rsidRDefault="00375E40" w:rsidP="00375E40">
      <w:pPr>
        <w:pStyle w:val="a3"/>
        <w:numPr>
          <w:ilvl w:val="0"/>
          <w:numId w:val="4"/>
        </w:num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A04998">
        <w:rPr>
          <w:rFonts w:ascii="TH SarabunIT๙" w:hAnsi="TH SarabunIT๙" w:cs="TH SarabunIT๙"/>
          <w:color w:val="333333"/>
          <w:sz w:val="32"/>
          <w:szCs w:val="32"/>
          <w:cs/>
        </w:rPr>
        <w:t>มีจำนวนคณะกรรมการบริหารฯได้รับการพัฒนาศักยภาพฯ โครงการด้านสุขภาพ</w:t>
      </w:r>
      <w:r w:rsidRPr="00A04998">
        <w:rPr>
          <w:rFonts w:ascii="TH SarabunIT๙" w:hAnsi="TH SarabunIT๙" w:cs="TH SarabunIT๙"/>
          <w:sz w:val="32"/>
          <w:szCs w:val="32"/>
          <w:cs/>
        </w:rPr>
        <w:t xml:space="preserve"> ร้อยละ 80</w:t>
      </w:r>
    </w:p>
    <w:p w:rsidR="003602FA" w:rsidRDefault="00375E40" w:rsidP="00375E40">
      <w:pPr>
        <w:pStyle w:val="a3"/>
        <w:numPr>
          <w:ilvl w:val="0"/>
          <w:numId w:val="4"/>
        </w:numPr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75E40">
        <w:rPr>
          <w:rFonts w:ascii="TH SarabunIT๙" w:hAnsi="TH SarabunIT๙" w:cs="TH SarabunIT๙"/>
          <w:color w:val="333333"/>
          <w:sz w:val="32"/>
          <w:szCs w:val="32"/>
          <w:cs/>
        </w:rPr>
        <w:t>จำนวนกลุ่มประชาชน ชมรมและหน่วยงานภายนอกที่ได้รับงบประมาณสนับสนุนโครงการ ร้อยละ 70</w:t>
      </w:r>
    </w:p>
    <w:p w:rsidR="008C31A9" w:rsidRDefault="008C31A9" w:rsidP="008C31A9">
      <w:pPr>
        <w:pStyle w:val="a3"/>
        <w:ind w:left="2203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2977"/>
        <w:gridCol w:w="1276"/>
        <w:gridCol w:w="992"/>
        <w:gridCol w:w="992"/>
        <w:gridCol w:w="993"/>
        <w:gridCol w:w="992"/>
        <w:gridCol w:w="1134"/>
        <w:gridCol w:w="1134"/>
      </w:tblGrid>
      <w:tr w:rsidR="00D93191" w:rsidRPr="009C3107" w:rsidTr="009D09B2">
        <w:tc>
          <w:tcPr>
            <w:tcW w:w="2410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77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69" w:type="dxa"/>
            <w:gridSpan w:val="4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แผนการเบิกจ่ายรายไตรมาส (บาท)</w:t>
            </w:r>
          </w:p>
        </w:tc>
        <w:tc>
          <w:tcPr>
            <w:tcW w:w="1134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93191" w:rsidRPr="009C3107" w:rsidTr="009D09B2">
        <w:tc>
          <w:tcPr>
            <w:tcW w:w="2410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3191" w:rsidRPr="009C3107" w:rsidRDefault="00D93191" w:rsidP="009158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93191" w:rsidRPr="00786C00" w:rsidTr="009D09B2">
        <w:tc>
          <w:tcPr>
            <w:tcW w:w="2410" w:type="dxa"/>
          </w:tcPr>
          <w:p w:rsidR="00D93191" w:rsidRPr="00786C00" w:rsidRDefault="00D93191" w:rsidP="009158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ประชุมคณะกรรมการบริหาร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คณะอนุกรรมการ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กองทุนหลักประกันสุขภาพองค์การบริหารส่วนตำบลกะรุบี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 คณะอนุกรรมการกองทุนหลักประกันสุขภาพตำบลกะรุบี และคณะอนุกรรมการสนับสนุนการจัดบริการดูแลสำหรับผู้สูงอายุที่มีภาวะพึ่งพิง</w:t>
            </w:r>
          </w:p>
          <w:p w:rsidR="00D93191" w:rsidRPr="00786C00" w:rsidRDefault="00D93191" w:rsidP="009158B7">
            <w:pPr>
              <w:ind w:firstLine="241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ที่ปรึกษากองทุน สปสช. จำนวน  3  คน </w:t>
            </w:r>
          </w:p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-  คณะกรรมการบริหารกองทุน สปสช.จำนวน 17 คน</w:t>
            </w:r>
          </w:p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-  คณะอนุกรรมการกองทุน สปสช. จำนวน 18 คน</w:t>
            </w:r>
          </w:p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ตุลาคม 2561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2562</w:t>
            </w:r>
          </w:p>
        </w:tc>
        <w:tc>
          <w:tcPr>
            <w:tcW w:w="2977" w:type="dxa"/>
          </w:tcPr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ค่าตอบแทนที่ปรึกษา จำนวน 2 คน ๆ ละ 4  ครั้ง ๆ ละ 400 บาท </w:t>
            </w:r>
          </w:p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ค่าตอบแทนที่ปรึกษา จำนวน 1 คน ๆ ละ 3  ครั้ง ๆ ละ 400 บาท </w:t>
            </w:r>
          </w:p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 xml:space="preserve">ค่าตอบแทนคณะกรรมการ จำนวน 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16 คน ๆ ละ 4 ครั้งละ 400 บาท</w:t>
            </w:r>
            <w:r w:rsidRPr="00786C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 xml:space="preserve">ค่าตอบแทนคณะกรรมการ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 คน ๆ ละ 3 ครั้งละ 4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00 บาท</w:t>
            </w:r>
            <w:r w:rsidRPr="00786C0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93191" w:rsidRDefault="00D93191" w:rsidP="00D93191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ค่าตอบแทนอนุกรรมการ จำนวน 18 คน ๆ ละ 2 ครั้ง ๆ ละ 300 บาท </w:t>
            </w:r>
          </w:p>
          <w:p w:rsidR="009D09B2" w:rsidRPr="00786C00" w:rsidRDefault="009D09B2" w:rsidP="00D931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3,200.-</w:t>
            </w: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1,200.-</w:t>
            </w: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25,600.-</w:t>
            </w: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1,200.-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/>
                <w:sz w:val="28"/>
              </w:rPr>
              <w:t>10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,800.-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,600.-</w:t>
            </w:r>
          </w:p>
          <w:p w:rsidR="00D93191" w:rsidRDefault="00D93191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93191" w:rsidRPr="00786C00" w:rsidRDefault="00D93191" w:rsidP="009158B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93191" w:rsidRPr="00786C00" w:rsidRDefault="00D93191" w:rsidP="009158B7">
            <w:pPr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องค์การบริหารส่วนตำบลกะรุบี</w:t>
            </w:r>
          </w:p>
        </w:tc>
        <w:tc>
          <w:tcPr>
            <w:tcW w:w="1134" w:type="dxa"/>
          </w:tcPr>
          <w:p w:rsidR="00D93191" w:rsidRPr="00786C00" w:rsidRDefault="009D09B2" w:rsidP="009158B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สำนักเลขากองทุนหลักประกันสุขภาพองค์การบริหารส่วนตำบลกะรุบี</w:t>
            </w:r>
          </w:p>
        </w:tc>
      </w:tr>
      <w:tr w:rsidR="00EB46E9" w:rsidRPr="009C3107" w:rsidTr="009D09B2">
        <w:tc>
          <w:tcPr>
            <w:tcW w:w="2410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77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1276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69" w:type="dxa"/>
            <w:gridSpan w:val="4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แผนการเบิกจ่ายรายไตรมาส (บาท)</w:t>
            </w:r>
          </w:p>
        </w:tc>
        <w:tc>
          <w:tcPr>
            <w:tcW w:w="1134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B46E9" w:rsidRPr="009C3107" w:rsidTr="009D09B2">
        <w:tc>
          <w:tcPr>
            <w:tcW w:w="2410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31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D52FD" w:rsidRPr="009C3107" w:rsidRDefault="009D52FD" w:rsidP="009D52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B46E9" w:rsidRPr="00786C00" w:rsidTr="009D09B2">
        <w:tc>
          <w:tcPr>
            <w:tcW w:w="2410" w:type="dxa"/>
          </w:tcPr>
          <w:p w:rsidR="00A04998" w:rsidRPr="00786C00" w:rsidRDefault="00A04998" w:rsidP="00786C00">
            <w:pPr>
              <w:ind w:firstLine="24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/>
                <w:sz w:val="28"/>
              </w:rPr>
              <w:t>1.1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86C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กิจกรรมย่อย ประชุมเพื่อ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แต่งตั้งคณะกรรมการ คณะอนุกรรมการ พิ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จารณาแผนงาน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อนุมัติโครงการ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 อนุมัติผลการจัดบริการดูแลระยะยาวสำหรับผู้สูงอายุที่มีภาวะพึ่งพิง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 xml:space="preserve"> ติดตามผลการดำเนินโครงการ</w:t>
            </w: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86C00">
              <w:rPr>
                <w:rFonts w:ascii="TH SarabunIT๙" w:hAnsi="TH SarabunIT๙" w:cs="TH SarabunIT๙"/>
                <w:sz w:val="28"/>
                <w:cs/>
              </w:rPr>
              <w:t>และรับทราบรายงานรับ-จ่ายเงินของกองทุน</w:t>
            </w:r>
          </w:p>
        </w:tc>
        <w:tc>
          <w:tcPr>
            <w:tcW w:w="1701" w:type="dxa"/>
          </w:tcPr>
          <w:p w:rsidR="003D2AFA" w:rsidRPr="00786C00" w:rsidRDefault="003D2AFA" w:rsidP="00786C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-  คณะอนุกรรมการกองทุน สปสช. จำนวน 10 คน</w:t>
            </w:r>
          </w:p>
        </w:tc>
        <w:tc>
          <w:tcPr>
            <w:tcW w:w="1134" w:type="dxa"/>
          </w:tcPr>
          <w:p w:rsidR="00B16740" w:rsidRPr="00786C00" w:rsidRDefault="00B16740" w:rsidP="00786C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:rsidR="00B16740" w:rsidRPr="00786C00" w:rsidRDefault="00786C00" w:rsidP="00786C00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-  </w:t>
            </w:r>
            <w:r w:rsidR="006517E3" w:rsidRPr="00786C00">
              <w:rPr>
                <w:rFonts w:ascii="TH SarabunIT๙" w:hAnsi="TH SarabunIT๙" w:cs="TH SarabunIT๙" w:hint="cs"/>
                <w:sz w:val="28"/>
                <w:cs/>
              </w:rPr>
              <w:t xml:space="preserve">ค่าตอบแทนคณะอนุกรรมการสนับสนุนการจัดบริการดูแลสำหรับผู้สูงอายุที่มีภาวะพึ่งพิง จำนวน 10 คน ๆ ละ 4 ครั้ง ๆ ละ 300 บาท </w:t>
            </w:r>
          </w:p>
        </w:tc>
        <w:tc>
          <w:tcPr>
            <w:tcW w:w="1276" w:type="dxa"/>
          </w:tcPr>
          <w:p w:rsidR="006517E3" w:rsidRPr="00786C00" w:rsidRDefault="006517E3" w:rsidP="00786C0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86C00">
              <w:rPr>
                <w:rFonts w:ascii="TH SarabunIT๙" w:hAnsi="TH SarabunIT๙" w:cs="TH SarabunIT๙" w:hint="cs"/>
                <w:sz w:val="28"/>
                <w:cs/>
              </w:rPr>
              <w:t>12,000.-</w:t>
            </w:r>
          </w:p>
        </w:tc>
        <w:tc>
          <w:tcPr>
            <w:tcW w:w="992" w:type="dxa"/>
          </w:tcPr>
          <w:p w:rsidR="008C31A9" w:rsidRDefault="008C31A9" w:rsidP="008C31A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A47D5" w:rsidRDefault="000A47D5" w:rsidP="008C31A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0A47D5" w:rsidRPr="00786C00" w:rsidRDefault="000A47D5" w:rsidP="008C31A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A47D5" w:rsidRPr="00786C00" w:rsidRDefault="000A47D5" w:rsidP="008C31A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993" w:type="dxa"/>
          </w:tcPr>
          <w:p w:rsidR="00EB46E9" w:rsidRDefault="00EB46E9" w:rsidP="008C31A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3,000.-</w:t>
            </w:r>
          </w:p>
          <w:p w:rsidR="008858E0" w:rsidRPr="00786C00" w:rsidRDefault="008858E0" w:rsidP="008C31A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B46E9" w:rsidRPr="00786C00" w:rsidRDefault="00EB46E9" w:rsidP="008C31A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3,000.-</w:t>
            </w:r>
          </w:p>
        </w:tc>
        <w:tc>
          <w:tcPr>
            <w:tcW w:w="1134" w:type="dxa"/>
          </w:tcPr>
          <w:p w:rsidR="00B16740" w:rsidRPr="00786C00" w:rsidRDefault="00B16740" w:rsidP="00786C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16740" w:rsidRPr="00786C00" w:rsidRDefault="00B16740" w:rsidP="00786C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D09B2" w:rsidRPr="009C3107" w:rsidTr="009D09B2">
        <w:tc>
          <w:tcPr>
            <w:tcW w:w="2410" w:type="dxa"/>
          </w:tcPr>
          <w:p w:rsidR="009D09B2" w:rsidRDefault="009D09B2" w:rsidP="00E86425">
            <w:pPr>
              <w:ind w:left="34" w:hanging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C1AE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เดินทางไปราชการ</w:t>
            </w:r>
          </w:p>
          <w:p w:rsidR="009D09B2" w:rsidRPr="009C3107" w:rsidRDefault="009D09B2" w:rsidP="008C31A9">
            <w:pPr>
              <w:ind w:firstLine="2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.1  กิจกรรมย่อย เดินทางไปราชการ</w:t>
            </w:r>
          </w:p>
        </w:tc>
        <w:tc>
          <w:tcPr>
            <w:tcW w:w="1701" w:type="dxa"/>
          </w:tcPr>
          <w:p w:rsidR="009D09B2" w:rsidRPr="009C3107" w:rsidRDefault="009D09B2" w:rsidP="007452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ที่ปรึกษา คณะกรรมการบริหารคณะอนุกรรมการกองทุน สปสช. </w:t>
            </w:r>
          </w:p>
        </w:tc>
        <w:tc>
          <w:tcPr>
            <w:tcW w:w="1134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2561</w:t>
            </w:r>
            <w:r w:rsidRPr="009C31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C310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9C3107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2562</w:t>
            </w:r>
          </w:p>
        </w:tc>
        <w:tc>
          <w:tcPr>
            <w:tcW w:w="2977" w:type="dxa"/>
          </w:tcPr>
          <w:p w:rsidR="009D09B2" w:rsidRPr="009C3107" w:rsidRDefault="009D09B2" w:rsidP="008C31A9">
            <w:pPr>
              <w:ind w:left="34" w:hanging="34"/>
              <w:rPr>
                <w:rFonts w:ascii="TH SarabunIT๙" w:hAnsi="TH SarabunIT๙" w:cs="TH SarabunIT๙"/>
                <w:sz w:val="28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าชการ </w:t>
            </w:r>
          </w:p>
        </w:tc>
        <w:tc>
          <w:tcPr>
            <w:tcW w:w="1276" w:type="dxa"/>
          </w:tcPr>
          <w:p w:rsidR="009D09B2" w:rsidRPr="009C3107" w:rsidRDefault="009D09B2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2,000.-</w:t>
            </w:r>
          </w:p>
        </w:tc>
        <w:tc>
          <w:tcPr>
            <w:tcW w:w="992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D09B2" w:rsidRPr="009C3107" w:rsidRDefault="009D09B2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2,000.-</w:t>
            </w:r>
          </w:p>
        </w:tc>
        <w:tc>
          <w:tcPr>
            <w:tcW w:w="993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D09B2" w:rsidRPr="00786C00" w:rsidRDefault="009D09B2" w:rsidP="00A4647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สำนักเลขากองทุนหลักประกันสุขภาพองค์การบริหารส่วนตำบลกะรุบี</w:t>
            </w:r>
          </w:p>
        </w:tc>
      </w:tr>
      <w:tr w:rsidR="009D09B2" w:rsidRPr="009C3107" w:rsidTr="009D09B2">
        <w:tc>
          <w:tcPr>
            <w:tcW w:w="2410" w:type="dxa"/>
          </w:tcPr>
          <w:p w:rsidR="009D09B2" w:rsidRDefault="009D09B2" w:rsidP="009158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 w:colFirst="10" w:colLast="1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จัดซื้อวัสดุครุภัณฑ์</w:t>
            </w:r>
          </w:p>
          <w:p w:rsidR="009D09B2" w:rsidRPr="003C1AE9" w:rsidRDefault="009D09B2" w:rsidP="008C31A9">
            <w:pPr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.1  จัดซื้อวัสดุครุภัณฑ์ที่จำเป็นต่อกองทุน</w:t>
            </w:r>
          </w:p>
        </w:tc>
        <w:tc>
          <w:tcPr>
            <w:tcW w:w="1701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กองทุนหลักประกันสุขภาพองค์การบริหารส่วนตำบลกะรุบี</w:t>
            </w:r>
          </w:p>
        </w:tc>
        <w:tc>
          <w:tcPr>
            <w:tcW w:w="1134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2561</w:t>
            </w:r>
            <w:r w:rsidRPr="009C31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C3107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9C3107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2562</w:t>
            </w:r>
          </w:p>
        </w:tc>
        <w:tc>
          <w:tcPr>
            <w:tcW w:w="2977" w:type="dxa"/>
          </w:tcPr>
          <w:p w:rsidR="009D09B2" w:rsidRPr="009C3107" w:rsidRDefault="009D09B2" w:rsidP="008C31A9">
            <w:pPr>
              <w:ind w:left="317" w:hanging="317"/>
              <w:rPr>
                <w:rFonts w:ascii="TH SarabunIT๙" w:hAnsi="TH SarabunIT๙" w:cs="TH SarabunIT๙"/>
                <w:sz w:val="28"/>
              </w:rPr>
            </w:pPr>
            <w:r w:rsidRPr="003C1AE9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ค่าจัดซื้อวัสดุครุภัณฑ์</w:t>
            </w:r>
          </w:p>
        </w:tc>
        <w:tc>
          <w:tcPr>
            <w:tcW w:w="1276" w:type="dxa"/>
          </w:tcPr>
          <w:p w:rsidR="009D09B2" w:rsidRPr="009C3107" w:rsidRDefault="009D09B2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529.-</w:t>
            </w:r>
          </w:p>
        </w:tc>
        <w:tc>
          <w:tcPr>
            <w:tcW w:w="992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D09B2" w:rsidRPr="009C3107" w:rsidRDefault="009D09B2" w:rsidP="009158B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529.-</w:t>
            </w:r>
          </w:p>
        </w:tc>
        <w:tc>
          <w:tcPr>
            <w:tcW w:w="993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D09B2" w:rsidRPr="009C3107" w:rsidRDefault="009D09B2" w:rsidP="009158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D09B2" w:rsidRPr="00786C00" w:rsidRDefault="009D09B2" w:rsidP="00A4647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สำนักเลขากองทุนหลักประกันสุขภาพองค์การบริหารส่วนตำบลกะรุบี</w:t>
            </w:r>
          </w:p>
        </w:tc>
      </w:tr>
      <w:bookmarkEnd w:id="0"/>
      <w:tr w:rsidR="00EB46E9" w:rsidRPr="003602FA" w:rsidTr="009D09B2">
        <w:tc>
          <w:tcPr>
            <w:tcW w:w="8222" w:type="dxa"/>
            <w:gridSpan w:val="4"/>
          </w:tcPr>
          <w:p w:rsidR="003602FA" w:rsidRPr="003602FA" w:rsidRDefault="003602FA" w:rsidP="00360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02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3602FA" w:rsidRPr="003602FA" w:rsidRDefault="0028354D" w:rsidP="009C310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56,529.-</w:t>
            </w:r>
          </w:p>
        </w:tc>
        <w:tc>
          <w:tcPr>
            <w:tcW w:w="992" w:type="dxa"/>
          </w:tcPr>
          <w:p w:rsidR="003602FA" w:rsidRPr="003602FA" w:rsidRDefault="00EF69FB" w:rsidP="00E671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7,200.-</w:t>
            </w:r>
          </w:p>
        </w:tc>
        <w:tc>
          <w:tcPr>
            <w:tcW w:w="992" w:type="dxa"/>
          </w:tcPr>
          <w:p w:rsidR="003602FA" w:rsidRPr="003602FA" w:rsidRDefault="00EF69FB" w:rsidP="00B1674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69F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20,129.-</w:t>
            </w:r>
          </w:p>
        </w:tc>
        <w:tc>
          <w:tcPr>
            <w:tcW w:w="993" w:type="dxa"/>
          </w:tcPr>
          <w:p w:rsidR="003602FA" w:rsidRPr="003602FA" w:rsidRDefault="00EF69FB" w:rsidP="00E671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69F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14,600.-</w:t>
            </w:r>
          </w:p>
        </w:tc>
        <w:tc>
          <w:tcPr>
            <w:tcW w:w="992" w:type="dxa"/>
          </w:tcPr>
          <w:p w:rsidR="003602FA" w:rsidRPr="003602FA" w:rsidRDefault="00EF69FB" w:rsidP="00E671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69F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14,600.-</w:t>
            </w:r>
          </w:p>
        </w:tc>
        <w:tc>
          <w:tcPr>
            <w:tcW w:w="1134" w:type="dxa"/>
          </w:tcPr>
          <w:p w:rsidR="003602FA" w:rsidRPr="003602FA" w:rsidRDefault="003602FA" w:rsidP="00E671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602FA" w:rsidRPr="003602FA" w:rsidRDefault="003602FA" w:rsidP="00E671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67184" w:rsidRPr="00E67184" w:rsidRDefault="00E67184" w:rsidP="00E671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E67184" w:rsidRPr="00E67184" w:rsidSect="003602FA">
      <w:pgSz w:w="16838" w:h="11906" w:orient="landscape"/>
      <w:pgMar w:top="1134" w:right="962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926"/>
    <w:multiLevelType w:val="hybridMultilevel"/>
    <w:tmpl w:val="30FC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02C4"/>
    <w:multiLevelType w:val="hybridMultilevel"/>
    <w:tmpl w:val="1622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7337"/>
    <w:multiLevelType w:val="multilevel"/>
    <w:tmpl w:val="E690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AF61DC5"/>
    <w:multiLevelType w:val="hybridMultilevel"/>
    <w:tmpl w:val="BD6E9808"/>
    <w:lvl w:ilvl="0" w:tplc="10C842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6F2C01"/>
    <w:multiLevelType w:val="hybridMultilevel"/>
    <w:tmpl w:val="0E182C82"/>
    <w:lvl w:ilvl="0" w:tplc="CBC4A58A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5EB22D1A"/>
    <w:multiLevelType w:val="hybridMultilevel"/>
    <w:tmpl w:val="DDF82118"/>
    <w:lvl w:ilvl="0" w:tplc="EBAE14E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84"/>
    <w:rsid w:val="000A47D5"/>
    <w:rsid w:val="0028354D"/>
    <w:rsid w:val="00315361"/>
    <w:rsid w:val="0034534A"/>
    <w:rsid w:val="003602FA"/>
    <w:rsid w:val="00375E40"/>
    <w:rsid w:val="003D2AFA"/>
    <w:rsid w:val="004F7649"/>
    <w:rsid w:val="00626CF3"/>
    <w:rsid w:val="006517E3"/>
    <w:rsid w:val="006A2C42"/>
    <w:rsid w:val="006F5EAF"/>
    <w:rsid w:val="007452FB"/>
    <w:rsid w:val="00786C00"/>
    <w:rsid w:val="007F1393"/>
    <w:rsid w:val="008858E0"/>
    <w:rsid w:val="008C31A9"/>
    <w:rsid w:val="009C3107"/>
    <w:rsid w:val="009D09B2"/>
    <w:rsid w:val="009D52FD"/>
    <w:rsid w:val="00A04998"/>
    <w:rsid w:val="00B16740"/>
    <w:rsid w:val="00B91DC4"/>
    <w:rsid w:val="00D05EC2"/>
    <w:rsid w:val="00D93191"/>
    <w:rsid w:val="00DE68DA"/>
    <w:rsid w:val="00E10BE6"/>
    <w:rsid w:val="00E67184"/>
    <w:rsid w:val="00E86425"/>
    <w:rsid w:val="00EB46E9"/>
    <w:rsid w:val="00EE1D9F"/>
    <w:rsid w:val="00EF69FB"/>
    <w:rsid w:val="00F30B85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9F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6A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9F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6A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2019-01-24T02:32:00Z</cp:lastPrinted>
  <dcterms:created xsi:type="dcterms:W3CDTF">2019-01-22T03:34:00Z</dcterms:created>
  <dcterms:modified xsi:type="dcterms:W3CDTF">2019-01-24T02:33:00Z</dcterms:modified>
</cp:coreProperties>
</file>