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B" w:rsidRDefault="00BE7DBB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654" w:rsidRPr="007B2498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7B2498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064DB1" w:rsidRPr="007B2498" w:rsidRDefault="00064DB1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</w:t>
      </w:r>
      <w:r w:rsidR="003860C7" w:rsidRPr="007B2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เป็นตัวอย่าง กองทุน </w:t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7B2498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0"/>
        <w:gridCol w:w="981"/>
        <w:gridCol w:w="4271"/>
        <w:gridCol w:w="14"/>
      </w:tblGrid>
      <w:tr w:rsidR="00883765" w:rsidRPr="007B2498" w:rsidTr="00B41BCC">
        <w:trPr>
          <w:gridAfter w:val="1"/>
          <w:wAfter w:w="14" w:type="dxa"/>
        </w:trPr>
        <w:tc>
          <w:tcPr>
            <w:tcW w:w="4390" w:type="dxa"/>
            <w:shd w:val="clear" w:color="auto" w:fill="FFFFFF"/>
          </w:tcPr>
          <w:p w:rsidR="002B2F98" w:rsidRPr="007B249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252" w:type="dxa"/>
            <w:gridSpan w:val="2"/>
          </w:tcPr>
          <w:p w:rsidR="002B2F98" w:rsidRPr="007B2498" w:rsidRDefault="008E4766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63-L3341-2-05</w:t>
            </w:r>
          </w:p>
        </w:tc>
      </w:tr>
      <w:tr w:rsidR="00883765" w:rsidRPr="007B2498" w:rsidTr="00B41BCC">
        <w:trPr>
          <w:gridAfter w:val="1"/>
          <w:wAfter w:w="14" w:type="dxa"/>
        </w:trPr>
        <w:tc>
          <w:tcPr>
            <w:tcW w:w="4390" w:type="dxa"/>
            <w:shd w:val="clear" w:color="auto" w:fill="FFFFFF"/>
          </w:tcPr>
          <w:p w:rsidR="002B2F98" w:rsidRPr="007B249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252" w:type="dxa"/>
            <w:gridSpan w:val="2"/>
          </w:tcPr>
          <w:p w:rsidR="002B2F98" w:rsidRPr="007B2498" w:rsidRDefault="004D77AA" w:rsidP="009979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โครงการส่งเสริมพฤติกรรมสุขภาพและป้องกันโรคไม่ติดต่อ</w:t>
            </w:r>
            <w:r w:rsidR="00997994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ตามหลัก 3 อ. 2 ส. โดยชุมชนมีส่วนร่วม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ในกลุ่มประชากรอายุ 15 ปี ขึ้นไป ประจำปีงบประมาณ 2563</w:t>
            </w:r>
          </w:p>
        </w:tc>
      </w:tr>
      <w:tr w:rsidR="000D196D" w:rsidRPr="007B2498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7B249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252" w:type="dxa"/>
            <w:gridSpan w:val="2"/>
          </w:tcPr>
          <w:p w:rsidR="002B2F98" w:rsidRPr="007B2498" w:rsidRDefault="008C3B72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 w:rsidR="003E481B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ทุ่งนารี</w:t>
            </w:r>
          </w:p>
        </w:tc>
      </w:tr>
      <w:tr w:rsidR="000D196D" w:rsidRPr="007B2498" w:rsidTr="00B41BCC">
        <w:trPr>
          <w:gridAfter w:val="1"/>
          <w:wAfter w:w="14" w:type="dxa"/>
        </w:trPr>
        <w:tc>
          <w:tcPr>
            <w:tcW w:w="4390" w:type="dxa"/>
            <w:shd w:val="clear" w:color="auto" w:fill="auto"/>
          </w:tcPr>
          <w:p w:rsidR="002B2F98" w:rsidRPr="007B2498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52" w:type="dxa"/>
            <w:gridSpan w:val="2"/>
          </w:tcPr>
          <w:p w:rsidR="008B5E53" w:rsidRPr="007B2498" w:rsidRDefault="00CB4B6A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B2498" w:rsidRDefault="00CB4B6A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E"/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B2498" w:rsidRDefault="00CB4B6A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B2498" w:rsidRDefault="00CB4B6A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B4B6A" w:rsidRPr="007B2498" w:rsidRDefault="00CB4B6A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7B2498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7B249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252" w:type="dxa"/>
            <w:gridSpan w:val="2"/>
          </w:tcPr>
          <w:p w:rsidR="00B80F5D" w:rsidRPr="007B2498" w:rsidRDefault="00CB4B6A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B80F5D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7B2498" w:rsidRDefault="00CB4B6A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B80F5D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="00B80F5D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B80F5D" w:rsidRPr="007B2498" w:rsidRDefault="00CB4B6A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B80F5D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B80F5D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</w:p>
          <w:p w:rsidR="00B80F5D" w:rsidRPr="007B2498" w:rsidRDefault="00CB4B6A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B80F5D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7B2498" w:rsidRDefault="00CB4B6A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E"/>
            </w:r>
            <w:r w:rsidR="00B80F5D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0D196D" w:rsidRPr="007B2498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7B249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252" w:type="dxa"/>
            <w:gridSpan w:val="2"/>
          </w:tcPr>
          <w:p w:rsidR="004D77AA" w:rsidRPr="007B2498" w:rsidRDefault="008B5E53" w:rsidP="004D7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4D77AA" w:rsidRPr="007B249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ชมรมสร้างเสริมสุขภาพ </w:t>
            </w:r>
            <w:proofErr w:type="spellStart"/>
            <w:r w:rsidR="004D77AA" w:rsidRPr="007B249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อส</w:t>
            </w:r>
            <w:proofErr w:type="spellEnd"/>
            <w:r w:rsidR="004D77AA" w:rsidRPr="007B249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ม.รพ.สต.บ้านทุ่งนารี</w:t>
            </w:r>
          </w:p>
          <w:p w:rsidR="004D77AA" w:rsidRPr="007B2498" w:rsidRDefault="004D77AA" w:rsidP="004D7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    1.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นายอำนวย  คงมี                </w:t>
            </w:r>
          </w:p>
          <w:p w:rsidR="004D77AA" w:rsidRPr="007B2498" w:rsidRDefault="004D77AA" w:rsidP="004D7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    2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. นายเอก  รุ่งกลิ่น</w:t>
            </w:r>
          </w:p>
          <w:p w:rsidR="004D77AA" w:rsidRPr="007B2498" w:rsidRDefault="004D77AA" w:rsidP="004D7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    3.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รัชต์</w:t>
            </w:r>
            <w:proofErr w:type="spellEnd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แสงจง           </w:t>
            </w:r>
          </w:p>
          <w:p w:rsidR="004D77AA" w:rsidRPr="007B2498" w:rsidRDefault="004D77AA" w:rsidP="004D7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    4.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นางหนึ่งฤทัย  เยาว์แสง</w:t>
            </w:r>
          </w:p>
          <w:p w:rsidR="004D77AA" w:rsidRPr="007B2498" w:rsidRDefault="004D77AA" w:rsidP="004D7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    5.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ยุพิน</w:t>
            </w:r>
            <w:proofErr w:type="spellEnd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มณีสุวรรณ</w:t>
            </w:r>
          </w:p>
          <w:p w:rsidR="008B5E53" w:rsidRPr="007B2498" w:rsidRDefault="008B5E53" w:rsidP="004D7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7B2498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7B249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252" w:type="dxa"/>
            <w:gridSpan w:val="2"/>
          </w:tcPr>
          <w:p w:rsidR="00B41BCC" w:rsidRPr="007B2498" w:rsidRDefault="00B41BCC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7B2498" w:rsidTr="00B41BCC">
        <w:trPr>
          <w:gridAfter w:val="1"/>
          <w:wAfter w:w="14" w:type="dxa"/>
        </w:trPr>
        <w:tc>
          <w:tcPr>
            <w:tcW w:w="4390" w:type="dxa"/>
          </w:tcPr>
          <w:p w:rsidR="002B2F98" w:rsidRPr="007B2498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252" w:type="dxa"/>
            <w:gridSpan w:val="2"/>
          </w:tcPr>
          <w:p w:rsidR="00997994" w:rsidRPr="007B2498" w:rsidRDefault="00936BDE" w:rsidP="009979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997994" w:rsidRPr="007B249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997994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9423B0" w:rsidRPr="007B2498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  <w:p w:rsidR="00936BDE" w:rsidRPr="007B2498" w:rsidRDefault="00936BDE" w:rsidP="009979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997994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997994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9423B0" w:rsidRPr="007B249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97994" w:rsidRPr="007B24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36BDE" w:rsidRPr="007B2498" w:rsidTr="00B41BCC">
        <w:trPr>
          <w:gridAfter w:val="1"/>
          <w:wAfter w:w="14" w:type="dxa"/>
        </w:trPr>
        <w:tc>
          <w:tcPr>
            <w:tcW w:w="4390" w:type="dxa"/>
          </w:tcPr>
          <w:p w:rsidR="00936BDE" w:rsidRPr="007B2498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252" w:type="dxa"/>
            <w:gridSpan w:val="2"/>
          </w:tcPr>
          <w:p w:rsidR="00BE7DBB" w:rsidRDefault="00936BDE" w:rsidP="00E26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E269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86</w:t>
            </w:r>
            <w:r w:rsidR="00E26993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E269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370</w:t>
            </w:r>
            <w:r w:rsidR="009423B0" w:rsidRPr="007B2498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E26993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E2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แปด</w:t>
            </w:r>
            <w:r w:rsidR="00E26993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หมื่น</w:t>
            </w:r>
            <w:r w:rsidR="00E2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หก</w:t>
            </w:r>
            <w:r w:rsidR="00E26993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</w:t>
            </w:r>
            <w:r w:rsidR="00E2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สามร้อยเจ็ดสิบ</w:t>
            </w:r>
            <w:r w:rsidR="00E26993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835C30" w:rsidRPr="007B2498" w:rsidRDefault="00835C30" w:rsidP="00E269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7B2498" w:rsidTr="00B41BCC">
        <w:tc>
          <w:tcPr>
            <w:tcW w:w="9656" w:type="dxa"/>
            <w:gridSpan w:val="4"/>
          </w:tcPr>
          <w:p w:rsidR="000D196D" w:rsidRPr="007B2498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956758" w:rsidRDefault="000C4BD2" w:rsidP="002139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กลุ่มโรคไม่ติดต่อเรื้อรัง 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โรคที่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ไม่ได้เกิดจากเชื้อโรคและไม่สามารถแพร่กระจายจากคนสู่คนได้ แต่เป็นโรคที่เกิดจากนิสัยหรือพฤติกรรมการดำเนินชีวิต ซึ่งจะมีการดำเนินโรคอย่างช้าๆ ค่อยๆ สะสมอาการอย่างต่อเนื่อง และเมื่อมีอาการของโรคแล้วมักจะเกิดการเรื้อรังของโรคด้วย</w:t>
            </w:r>
            <w:r w:rsidRPr="000C4B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สาเหตุหลักสำคัญพฤติกรรมเสี่ยงต่างๆ ในการดำเนินชีวิต ไม่ว่าจะเป็นการรับประทานอาหารรสจัด เช่น หวานจัด เค็มจัด อาหารที่มีไขมันสูง อาหารปิ้งย่าง การดื่มเครื่องดื่มแอลกอฮอล์ การสูบบุหรี่ การไม่ออกกำลังกาย การนอนดึก การมีความเครียดสูง การรับประทานยาโดยไม่ปรึกษาแพทย์ เป็นต้น ดังนั้นคนที่มีพฤติกรรมการดำเนินชีวิตเช่นนี้จึงมีความเสี่ยงที่จะเป็น</w:t>
            </w:r>
            <w:r w:rsidR="00C678CE"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กลุ่มโรคไม่ติดต่อเรื้อรัง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ได้มากกว่าคนอื่นๆจากข้อมูลขององค์การอนามัยโลกพบว่า ตลอดช่วงเวลา </w:t>
            </w:r>
            <w:r w:rsidRPr="000C4BD2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ปีที่ผ่านมากลุ่ม</w:t>
            </w:r>
            <w:r w:rsidR="00C678CE"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กลุ่มโรคไม่ติดต่อเรื้อรัง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เป็นสาเหตุของการเสียชีวิตอันดับหนึ่งของคนไทย โดยมีคนไทยป่วยด้วย</w:t>
            </w:r>
            <w:r w:rsidR="00C678C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กลุ่มโรคไม่ติดต่อเรื้อรัง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Pr="000C4BD2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ล้านคน เสียชีวิตกว่า </w:t>
            </w:r>
            <w:r w:rsidRPr="000C4BD2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คนต่อปี และคาดว่าจะมีแนวโน้มเพิ่มมากขึ้นในทุกๆ ปี ซึ่งส่วนใหญ่เสียชีวิตก่อนอายุ </w:t>
            </w:r>
            <w:r w:rsidRPr="000C4BD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0F3EDA" w:rsidRDefault="00C678CE" w:rsidP="002139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กลุ่มโรคไม่ติดต่อเรื้อรัง</w:t>
            </w:r>
            <w:r w:rsidRPr="00C67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0F3EDA" w:rsidRPr="00C678CE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="000F3EDA" w:rsidRPr="00C678CE">
              <w:rPr>
                <w:rFonts w:ascii="TH SarabunIT๙" w:hAnsi="TH SarabunIT๙" w:cs="TH SarabunIT๙"/>
                <w:sz w:val="32"/>
                <w:szCs w:val="32"/>
                <w:cs/>
              </w:rPr>
              <w:t>โรคหลัก ได้แก่ กลุ่มโรคหลอดเลือดหัวใจโรคหลอดเลือดสมอง</w:t>
            </w:r>
            <w:r w:rsidR="000F3EDA" w:rsidRPr="00C678C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0F3EDA" w:rsidRPr="00C678CE">
              <w:rPr>
                <w:rFonts w:ascii="TH SarabunIT๙" w:hAnsi="TH SarabunIT๙" w:cs="TH SarabunIT๙"/>
                <w:sz w:val="32"/>
                <w:szCs w:val="32"/>
                <w:cs/>
              </w:rPr>
              <w:t>โรคมะเร็ง</w:t>
            </w:r>
            <w:r w:rsidR="000F3EDA" w:rsidRPr="00C678C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0F3EDA" w:rsidRPr="00C678CE">
              <w:rPr>
                <w:rFonts w:ascii="TH SarabunIT๙" w:hAnsi="TH SarabunIT๙" w:cs="TH SarabunIT๙"/>
                <w:sz w:val="32"/>
                <w:szCs w:val="32"/>
                <w:cs/>
              </w:rPr>
              <w:t>โรคปอดอุดกั้นเรื้อรัง และโรคเบาหวาน ซึ่งมีปัจจัยมาจากพฤติกรรมเสี่ยง เช่นการสูบบุหรี่ การดื่มเครื่องดื่มแอลกอฮอล์ การบริโภคหวาน มัน เค็ม และมีกิจกรรมทางกายไม่เพียงพอ ประกอบกับการเปลี่ยนแปลงของปัจจัยทางสังคม เช่น การขยายตัวของสังคมเมือง กลยุทธ์ทางการตลาด ความก้าวหน้าทางเทคโนโลยีและการสื่อสาร ที่ส่งผลต่อวิถีชีวิต</w:t>
            </w:r>
            <w:r w:rsidRPr="00C67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และยัง</w:t>
            </w:r>
            <w:r w:rsidR="000F3EDA" w:rsidRPr="00C678CE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ส่งผลให้เกิดความสูญเสียต้นทุนทางเศรษฐกิจอย่างรุนแรง และมีแนวโน้มเพิ่มขึ้นอย่างต่อเนื่อง</w:t>
            </w:r>
          </w:p>
          <w:p w:rsidR="00B80F5D" w:rsidRPr="007B2498" w:rsidRDefault="00C678CE" w:rsidP="005241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="002139DC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ภัยเงียบของ</w:t>
            </w:r>
            <w:r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กลุ่มโรคไม่ติดต่อเรื้อรัง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ดังกล่าวมาข้างต้น</w:t>
            </w:r>
            <w:r w:rsidR="005241FA" w:rsidRPr="005241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ชมรมสร้างเสริมสุขภาพ </w:t>
            </w:r>
            <w:proofErr w:type="spellStart"/>
            <w:r w:rsidR="005241FA" w:rsidRPr="005241FA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5241FA" w:rsidRPr="005241FA">
              <w:rPr>
                <w:rFonts w:ascii="TH SarabunIT๙" w:hAnsi="TH SarabunIT๙" w:cs="TH SarabunIT๙"/>
                <w:sz w:val="32"/>
                <w:szCs w:val="32"/>
                <w:cs/>
              </w:rPr>
              <w:t>ม.รพ.สต.บ้านทุ่งนารี</w:t>
            </w:r>
            <w:r w:rsidR="005241FA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ได้เล็งเห็นความสำคัญของการ</w:t>
            </w:r>
            <w:r w:rsidR="00524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ป้องกันและส่งเสริมสุขภาพของประชาชน </w:t>
            </w:r>
            <w:r w:rsidR="002139DC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จึงร่วมมือกับ</w:t>
            </w:r>
            <w:r w:rsidR="00524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หน่วยงานด้านสาธารณสุข </w:t>
            </w:r>
            <w:r w:rsidR="002139DC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ชุมชนและเครือข่าย </w:t>
            </w:r>
            <w:proofErr w:type="spellStart"/>
            <w:r w:rsidR="002139DC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2139DC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ม. ในเขตรับผิดชอบ  จัดทำโครงการ</w:t>
            </w:r>
            <w:r w:rsidR="005241FA" w:rsidRPr="005241F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ส่งเสริมพฤติกรรมสุขภาพและป้องกันโรคไม่ติดต่อตามหลัก 3 อ. 2 ส. โดยชุมชนมีส่วนร่วมในกลุ่มประชากรอายุ 15 ปี ขึ้นไป ประจำปีงบประมาณ 2563</w:t>
            </w:r>
            <w:r w:rsidR="002139DC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ขึ้น   เพื่อให้ประชาชน</w:t>
            </w:r>
            <w:r w:rsidR="00524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ปีขึ้นไปได้เข้าถึงการบริการส่งเสริมสุขภาพและ</w:t>
            </w:r>
            <w:r w:rsidR="002139DC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กลุ่มเสี่ยงสามารถดูแลสุขภาพตนเองได้อย่างเหมาะสม ครอบคลุมในทุกมิติทั้งด้านส่งเสริม ป้องกัน รักษา และฟื้นฟูสภาพ และลดภาวะแทรกซ้อนของโรคในกลุ่มผู้ป่วย  ปัญหาการดำรงชีวิตของผู้ป่วยและญาติ  เพื่อให้ผู้ป่วยมีสุขภาพที่ดี ตลอดจนสามารถดำเนินชีวิตอยู่ในสังคมได้อย่างมีความสุขตามอัตภาพ</w:t>
            </w:r>
          </w:p>
          <w:p w:rsidR="00250402" w:rsidRPr="007B2498" w:rsidRDefault="00250402" w:rsidP="00E2463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FAA" w:rsidRPr="007B2498" w:rsidTr="00B41BCC">
        <w:tc>
          <w:tcPr>
            <w:tcW w:w="9656" w:type="dxa"/>
            <w:gridSpan w:val="4"/>
          </w:tcPr>
          <w:p w:rsidR="00E73FAA" w:rsidRPr="007B2498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C102D6" w:rsidRPr="007B2498" w:rsidRDefault="00C102D6" w:rsidP="00C102D6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C67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ประชุมแกนนำ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เพื่อหาแนวทางในการป้องกันและควบคุม</w:t>
            </w:r>
            <w:r w:rsidR="00C678CE"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กลุ่มโรคไม่ติดต่อเรื้อรัง</w:t>
            </w:r>
          </w:p>
          <w:p w:rsidR="00C102D6" w:rsidRPr="007B2498" w:rsidRDefault="00C102D6" w:rsidP="00C102D6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จัดทำโครงการเพื่อขออนุมัติ</w:t>
            </w:r>
          </w:p>
          <w:p w:rsidR="00C678CE" w:rsidRDefault="00C102D6" w:rsidP="00C102D6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พัฒนาศักยภาพ 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ม. ในการตรวจคัดกรอง</w:t>
            </w:r>
            <w:r w:rsidR="00C678CE" w:rsidRPr="000C4B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กลุ่มโรคไม่ติดต่อเรื้อรัง </w:t>
            </w:r>
          </w:p>
          <w:p w:rsidR="00C102D6" w:rsidRPr="007B2498" w:rsidRDefault="00C102D6" w:rsidP="00C102D6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ตรวจคัดกรองโรคเบาหวาน วัดความดันโลหิต</w:t>
            </w:r>
            <w:r w:rsidR="00C67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รอบเอว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และประเมินพฤต</w:t>
            </w:r>
            <w:r w:rsidR="00C67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ิกรรมเสี่ยงในกลุ่มเป้าหมายอายุ </w:t>
            </w:r>
            <w:r w:rsidR="00C67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ปีขึ้นไปร่วมกับเครือข่าย 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ม.ในเขตรับผิดชอบ</w:t>
            </w:r>
          </w:p>
          <w:p w:rsidR="00C102D6" w:rsidRPr="007B2498" w:rsidRDefault="00C102D6" w:rsidP="00C102D6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จัดทำสื่อสุขศึกษาและพัฒนาพฤติกรรมสุขภาพ </w:t>
            </w:r>
          </w:p>
          <w:p w:rsidR="00C102D6" w:rsidRPr="007B2498" w:rsidRDefault="00C102D6" w:rsidP="00C102D6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จัดกิจกรรมการแลกเปลี่ยนเรียนรู้ </w:t>
            </w:r>
            <w:r w:rsidR="00C67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และติดตามประเมินค่าความดันโลหิตที่บ้าน และเจาะตรวจน้ำตาลซ้ำทุก 1-2 เดือน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ับเปลี่ยนพฤติกรรมในกลุ่มเสี่ยงและกลุ่มสงสัยป่วยโรคเบาหวานและความดันโลหิตสูงในสถานบริการและในชุมชน  ร่วมกับเครือข่าย 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ม.ในเขตรับผิดชอบ</w:t>
            </w:r>
          </w:p>
          <w:p w:rsidR="00C102D6" w:rsidRDefault="00C102D6" w:rsidP="00C102D6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ติดตามเยี่ยมกลุ่มสงสัยป่วยโรคเบาหวานและโรคความดันโลหิตสูงเพื่อดูแลต่อเนื่อง</w:t>
            </w:r>
            <w:r w:rsidR="00C67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และเข้าระบบส่งต่อตามเกณฑ์</w:t>
            </w:r>
          </w:p>
          <w:p w:rsidR="00C102D6" w:rsidRPr="007B2498" w:rsidRDefault="00FE64F0" w:rsidP="00C102D6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ตรวจสุขภาพประจำปี และให้ความรู้แก่กลุ่มป่วย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โรคเบาหวานและโรคความดันโลหิตสูง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และผู้ดูแล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เพื่อดูแลต่อเนื่อง </w:t>
            </w:r>
            <w:r w:rsidR="00C102D6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เฝ้าระวังพฤติกรรมสุขภาพร่วมกับเครือข่าย </w:t>
            </w:r>
            <w:proofErr w:type="spellStart"/>
            <w:r w:rsidR="00C102D6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C102D6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ม.ในเขตรับผิดชอบ</w:t>
            </w:r>
          </w:p>
          <w:p w:rsidR="00250402" w:rsidRDefault="00C102D6" w:rsidP="00E26993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ประเมินผลโครงการ</w:t>
            </w:r>
          </w:p>
          <w:p w:rsidR="00E26993" w:rsidRPr="007B2498" w:rsidRDefault="00E26993" w:rsidP="00E26993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489" w:rsidRPr="007B2498" w:rsidTr="00B41BCC">
        <w:tc>
          <w:tcPr>
            <w:tcW w:w="9656" w:type="dxa"/>
            <w:gridSpan w:val="4"/>
            <w:shd w:val="clear" w:color="auto" w:fill="auto"/>
          </w:tcPr>
          <w:p w:rsidR="00B91489" w:rsidRPr="007B2498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C102D6" w:rsidRPr="007B2498" w:rsidRDefault="00C102D6" w:rsidP="00C102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มีการประสานความร่วมมือในการทำงานร่วมกันแบบ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การในการแก้ไขปัญหาและส่งเสริมสุขภาพประชาชน </w:t>
            </w:r>
          </w:p>
          <w:p w:rsidR="00C102D6" w:rsidRPr="007B2498" w:rsidRDefault="00C102D6" w:rsidP="00C102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. ประชาชนมีพฤติกรรมสุขภาพที่เหมาะสมสามารถดูแลสุขภาพตนเองได้ ลดโรคเบาหวาน และความดันโลหิตสูง  ครอบคลุมในทุกมิติทั้งด้านส่งเสริม ป้องกัน รักษา และฟื้นฟูสภาพ เพื่อสุขภาพดีของประชาชน ครอบครัวและชุมชน</w:t>
            </w:r>
          </w:p>
          <w:p w:rsidR="00304E98" w:rsidRPr="007B2498" w:rsidRDefault="00304E98" w:rsidP="00304E98">
            <w:pPr>
              <w:ind w:left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7B2498" w:rsidTr="00B41BCC">
        <w:tc>
          <w:tcPr>
            <w:tcW w:w="5371" w:type="dxa"/>
            <w:gridSpan w:val="2"/>
          </w:tcPr>
          <w:p w:rsidR="00D35498" w:rsidRPr="007B2498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285" w:type="dxa"/>
            <w:gridSpan w:val="2"/>
          </w:tcPr>
          <w:p w:rsidR="00D35498" w:rsidRPr="007B2498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7B2498" w:rsidTr="00B41BCC">
        <w:tc>
          <w:tcPr>
            <w:tcW w:w="5371" w:type="dxa"/>
            <w:gridSpan w:val="2"/>
          </w:tcPr>
          <w:p w:rsidR="00D35498" w:rsidRPr="007B2498" w:rsidRDefault="00D35498" w:rsidP="000453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064DB1" w:rsidRPr="007B2498" w:rsidRDefault="00C102D6" w:rsidP="00C102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 ตรวจคัดกรอง และเฝ้าระวังกลุ่มเสี่ยง</w:t>
            </w:r>
            <w:r w:rsidR="00FE64F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กลุ่มโรคไม่ติดต่อเรื้อรัง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ในประชาชนอายุ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ปีขึ้นไป  </w:t>
            </w:r>
          </w:p>
        </w:tc>
        <w:tc>
          <w:tcPr>
            <w:tcW w:w="4285" w:type="dxa"/>
            <w:gridSpan w:val="2"/>
          </w:tcPr>
          <w:p w:rsidR="00D35498" w:rsidRPr="007B2498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C102D6" w:rsidRDefault="00C102D6" w:rsidP="00FE6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B24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ประชาชนอายุ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 ได้รับตรวจคัดกรอง และเฝ้าระวังกลุ่มเสี่ยงโรคเบาหวาน และโรคความดันโลหิตสูง และเฝ้าระวังพฤติกรรม</w:t>
            </w:r>
            <w:r w:rsidR="00FE6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อ. 2 ส.และพฤติกรรมเสี่ยง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โรคมะเร็ง ไม่น้อยกว่าร้อยละ 90</w:t>
            </w:r>
          </w:p>
          <w:p w:rsidR="00835C30" w:rsidRPr="007B2498" w:rsidRDefault="00835C30" w:rsidP="00FE64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7B2498" w:rsidTr="00755758">
        <w:tc>
          <w:tcPr>
            <w:tcW w:w="5371" w:type="dxa"/>
            <w:gridSpan w:val="2"/>
            <w:tcBorders>
              <w:bottom w:val="single" w:sz="4" w:space="0" w:color="000000"/>
            </w:tcBorders>
          </w:tcPr>
          <w:p w:rsidR="00064DB1" w:rsidRPr="007B2498" w:rsidRDefault="00C102D6" w:rsidP="00C102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เพื่อให้กลุ่มเสี่ยงสูงได้รับความรู้ในการปรับเปลี่ยนพฤติกรรม ตามหลัก 3 อ. 2 ส. ในการดูแลต่อเนื่องได้</w:t>
            </w:r>
          </w:p>
        </w:tc>
        <w:tc>
          <w:tcPr>
            <w:tcW w:w="4285" w:type="dxa"/>
            <w:gridSpan w:val="2"/>
          </w:tcPr>
          <w:p w:rsidR="00304E98" w:rsidRDefault="00C102D6" w:rsidP="00C10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กลุ่มเสี่ยงสูงมีความรู้ในการปรับเปลี่ยนพฤติกรรม ตามหลัก 3 อ. 2 ส. ในการดูแลต่อเนื่อง</w:t>
            </w:r>
            <w:r w:rsidR="00FE6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ทั้งรายกลุ่มและรายบุคคล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</w:p>
          <w:p w:rsidR="00835C30" w:rsidRPr="007B2498" w:rsidRDefault="00835C30" w:rsidP="00C102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35498" w:rsidRPr="007B2498" w:rsidTr="00835C30">
        <w:trPr>
          <w:trHeight w:val="825"/>
        </w:trPr>
        <w:tc>
          <w:tcPr>
            <w:tcW w:w="53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5758" w:rsidRPr="007B2498" w:rsidRDefault="00C102D6" w:rsidP="00755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755758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เพื่อให้ผู้ดูแล/ </w:t>
            </w:r>
            <w:proofErr w:type="spellStart"/>
            <w:r w:rsidR="00755758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อสค.</w:t>
            </w:r>
            <w:proofErr w:type="spellEnd"/>
            <w:r w:rsidR="00755758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ได้รับความรู้ในการดูแลสุขภาพตามหลัก 3 อ. 2 ส. ในการดูแลผู้ป่วย 3 กลุ่มโรคอย่างต่อเนื่องที่บ้านได้</w:t>
            </w:r>
          </w:p>
        </w:tc>
        <w:tc>
          <w:tcPr>
            <w:tcW w:w="4285" w:type="dxa"/>
            <w:gridSpan w:val="2"/>
          </w:tcPr>
          <w:p w:rsidR="00755758" w:rsidRDefault="00755758" w:rsidP="007557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ผู้ดูแล/ 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อสค.</w:t>
            </w:r>
            <w:proofErr w:type="spellEnd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มีความรู้ในการปรับเปลี่ยนพฤติกรรม ตามหลัก 3 อ. 2 ส. ในการดูแลต่อเนื่องเพิ่มขึ้น</w:t>
            </w:r>
          </w:p>
          <w:p w:rsidR="00835C30" w:rsidRPr="007B2498" w:rsidRDefault="00835C30" w:rsidP="007557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35C30" w:rsidRPr="007B2498" w:rsidTr="00755758">
        <w:trPr>
          <w:trHeight w:val="825"/>
        </w:trPr>
        <w:tc>
          <w:tcPr>
            <w:tcW w:w="53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C30" w:rsidRDefault="00835C30" w:rsidP="00835C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ป่วยโรคเบาหวาน และความดันโลหิตสูงที่มารับบริการคลินิกโรคเรื้อรัง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การตรวจสุขภาพประจำปีและ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ความรู้ในการดูแลสุขภาพตามหลัก 3 อ. 2 ส. ในการดูแล</w:t>
            </w:r>
          </w:p>
          <w:p w:rsidR="00835C30" w:rsidRPr="007B2498" w:rsidRDefault="00835C30" w:rsidP="00835C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ป้องกันการเกิดโรคแทรกซ้อน</w:t>
            </w:r>
          </w:p>
        </w:tc>
        <w:tc>
          <w:tcPr>
            <w:tcW w:w="4285" w:type="dxa"/>
            <w:gridSpan w:val="2"/>
            <w:tcBorders>
              <w:bottom w:val="single" w:sz="4" w:space="0" w:color="auto"/>
            </w:tcBorders>
          </w:tcPr>
          <w:p w:rsidR="00835C30" w:rsidRDefault="00835C30" w:rsidP="00BF2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3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ป่วยโรคเบาหวาน และความดันโลหิตสูงที่มารับบริการคลินิกโรคเรื้อรัง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การตรวจสุขภาพประจำปีและ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ความรู้ในการดูแลสุขภาพตามหลัก 3 อ. 2 ส. ในการดูแล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ป้องกันการเกิดโรคแทรกซ้อน</w:t>
            </w:r>
          </w:p>
          <w:p w:rsidR="00835C30" w:rsidRPr="007B2498" w:rsidRDefault="00835C30" w:rsidP="00BF2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B5EDE" w:rsidRPr="007B2498" w:rsidRDefault="000B5EDE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p w:rsidR="005C486D" w:rsidRPr="007B2498" w:rsidRDefault="005C486D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9"/>
        <w:tblW w:w="9634" w:type="dxa"/>
        <w:tblLayout w:type="fixed"/>
        <w:tblLook w:val="04A0"/>
      </w:tblPr>
      <w:tblGrid>
        <w:gridCol w:w="4673"/>
        <w:gridCol w:w="3260"/>
        <w:gridCol w:w="1701"/>
      </w:tblGrid>
      <w:tr w:rsidR="005D23E5" w:rsidRPr="007B2498" w:rsidTr="00B41BCC">
        <w:tc>
          <w:tcPr>
            <w:tcW w:w="4673" w:type="dxa"/>
          </w:tcPr>
          <w:p w:rsidR="005D23E5" w:rsidRPr="007B2498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7B2498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7B2498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</w:t>
            </w:r>
            <w:r w:rsidR="003860C7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3860C7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3860C7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2F513B" w:rsidRPr="007B2498" w:rsidTr="00B41BCC">
        <w:tc>
          <w:tcPr>
            <w:tcW w:w="4673" w:type="dxa"/>
          </w:tcPr>
          <w:p w:rsidR="002F513B" w:rsidRPr="007B2498" w:rsidRDefault="002F513B" w:rsidP="002F51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. 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อบรม/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กิจกรรมการแลกเปลี่ยนเรียนรู้ในกลุ่มเสี่ยงสูง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โรคเบาหวาน และหรือโรคความดันโลหิตสูง เรื่อง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การปรับเปลี่ยนพฤติกรรม ตามหลัก 3 อ. 2 ส.</w:t>
            </w:r>
            <w:r w:rsidR="009D3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3260" w:type="dxa"/>
          </w:tcPr>
          <w:p w:rsidR="002F513B" w:rsidRPr="007B2498" w:rsidRDefault="002F513B" w:rsidP="002F51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ชม.ๆละ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9,600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2F513B" w:rsidRPr="007B2498" w:rsidRDefault="002F513B" w:rsidP="002F5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ค่าอาหารว่างจำนวน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20,000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2F513B" w:rsidRDefault="002F513B" w:rsidP="002F51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ค่าเอกสารการประชุม  จำนวน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400 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2F513B" w:rsidRDefault="002F513B" w:rsidP="002F5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ค่าป้ายโครงการไวนิล  ขนาด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1x2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รวมจำนวน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ผืน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500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A071B7" w:rsidRDefault="00A071B7" w:rsidP="00A071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5E0C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แก่บุคคลต้นแบบ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รางวัลๆ ละ 500 บาท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500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A071B7" w:rsidRDefault="00A071B7" w:rsidP="002F51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513B" w:rsidRDefault="002F513B" w:rsidP="00A071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ทั้งสิ้น3</w:t>
            </w:r>
            <w:r w:rsidR="00A071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9F6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A071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9F6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00  </w:t>
            </w:r>
            <w:r w:rsidRPr="009F6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835C30" w:rsidRPr="007B2498" w:rsidRDefault="00835C30" w:rsidP="00A071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513B" w:rsidRPr="007B2498" w:rsidRDefault="002F513B" w:rsidP="002F5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2F513B" w:rsidRPr="007B2498" w:rsidTr="00B41BCC">
        <w:tc>
          <w:tcPr>
            <w:tcW w:w="4673" w:type="dxa"/>
          </w:tcPr>
          <w:p w:rsidR="002F513B" w:rsidRPr="009F678C" w:rsidRDefault="009D3C19" w:rsidP="009D3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. 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ผู้ดูแล/ </w:t>
            </w:r>
            <w:proofErr w:type="spellStart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อสค.</w:t>
            </w:r>
            <w:proofErr w:type="spellEnd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ในการดูแลสุขภาพตามหลัก 3 อ. 2 ส. ในการดูแลผู้ป่วย 3 กลุ่มโรค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80 คน</w:t>
            </w:r>
          </w:p>
        </w:tc>
        <w:tc>
          <w:tcPr>
            <w:tcW w:w="3260" w:type="dxa"/>
          </w:tcPr>
          <w:p w:rsidR="009D3C19" w:rsidRPr="007B2498" w:rsidRDefault="009D3C19" w:rsidP="009D3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ค่าวิทยากร </w:t>
            </w:r>
            <w:r w:rsidR="00A07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ชม.ๆละ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5C4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="00A071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A071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A071B7" w:rsidRDefault="009D3C19" w:rsidP="009D3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</w:t>
            </w:r>
            <w:bookmarkStart w:id="0" w:name="_GoBack"/>
            <w:bookmarkEnd w:id="0"/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A07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กลางวัน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="00A07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จำนวน </w:t>
            </w:r>
            <w:r w:rsidR="00A07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จำนวน </w:t>
            </w:r>
            <w:r w:rsidR="00A071B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A071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9D3C19" w:rsidRPr="007B2498" w:rsidRDefault="00A071B7" w:rsidP="009D3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และเครื่องดื่ม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9D3C19" w:rsidRDefault="009D3C19" w:rsidP="009D3C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ค่าเอกสารการประชุม  จำนวน </w:t>
            </w:r>
            <w:r w:rsidR="00A071B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ละ </w:t>
            </w:r>
            <w:r w:rsidR="00A071B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A071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9D3C19" w:rsidRDefault="009D3C19" w:rsidP="009D3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5C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วัสดุในการจัดอบรม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500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2F513B" w:rsidRDefault="009D3C19" w:rsidP="00A071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  <w:r w:rsidR="00A071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  <w:r w:rsidRPr="009F6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5C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A071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Pr="009F6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FE64F0" w:rsidRPr="007B2498" w:rsidRDefault="00FE64F0" w:rsidP="00A071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513B" w:rsidRPr="007B2498" w:rsidRDefault="00CB7DC7" w:rsidP="00CB7D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2F513B" w:rsidRPr="007B2498" w:rsidTr="00B41BCC">
        <w:tc>
          <w:tcPr>
            <w:tcW w:w="4673" w:type="dxa"/>
          </w:tcPr>
          <w:p w:rsidR="002F513B" w:rsidRPr="007B2498" w:rsidRDefault="00FE64F0" w:rsidP="002F51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F513B" w:rsidRPr="007B249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D3C19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 w:rsidR="002F51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วัสดุตรวจคัดกรองโรคเบาหวานในกลุ่มอายุ 35 ปีขึ้นไป </w:t>
            </w:r>
            <w:r w:rsidR="009D3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9D3C19" w:rsidRPr="007B2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D3C19" w:rsidRPr="007B249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D3C19" w:rsidRPr="007B2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9D3C19"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2F513B" w:rsidRPr="007B2498" w:rsidRDefault="002F513B" w:rsidP="002F513B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F513B" w:rsidRPr="007B2498" w:rsidRDefault="002F513B" w:rsidP="002F5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ค่าแผ่นตรวจน้ำตาลที่ปลายนิ้ว 20 กล่องๆละ 850 บาท (กล่องละ50 ชิ้น)</w:t>
            </w:r>
            <w:r w:rsidRPr="00164B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164B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17,000 </w:t>
            </w:r>
            <w:r w:rsidRPr="00164B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2F513B" w:rsidRPr="00164B76" w:rsidRDefault="002F513B" w:rsidP="002F51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ค่าเข็มเจาะน้ำตาลที่ปลายนิ้ว 6 กล่องๆละ 750 บาท (กล่องละ 200 ชิ้น)</w:t>
            </w:r>
            <w:r w:rsidRPr="00164B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164B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4,500 </w:t>
            </w:r>
            <w:r w:rsidRPr="00164B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FE64F0" w:rsidRDefault="00FE64F0" w:rsidP="002F51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513B" w:rsidRDefault="002F513B" w:rsidP="002F513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F6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  <w:r w:rsidRPr="009F6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21,500  </w:t>
            </w:r>
            <w:r w:rsidRPr="009F6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835C30" w:rsidRDefault="00835C30" w:rsidP="002F513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E64F0" w:rsidRPr="009F678C" w:rsidRDefault="00FE64F0" w:rsidP="002F51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F513B" w:rsidRPr="007B2498" w:rsidRDefault="002F513B" w:rsidP="002F5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2F513B" w:rsidRPr="007B2498" w:rsidTr="00B41BCC">
        <w:tc>
          <w:tcPr>
            <w:tcW w:w="4673" w:type="dxa"/>
          </w:tcPr>
          <w:p w:rsidR="002F513B" w:rsidRPr="007B2498" w:rsidRDefault="00FE64F0" w:rsidP="00FE6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4.ตรวจสุขภาพประจำปีและ</w:t>
            </w:r>
            <w:r w:rsidR="00164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ส่งเสริมการดูแลสุขภาพในกลุ่มป่วยในคลินิกโรคเรื้อรัง(โรคเบาหวาน และความดันโลหิตสูง</w:t>
            </w:r>
            <w:r w:rsidR="005C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130 คน</w:t>
            </w:r>
          </w:p>
        </w:tc>
        <w:tc>
          <w:tcPr>
            <w:tcW w:w="3260" w:type="dxa"/>
          </w:tcPr>
          <w:p w:rsidR="00164B76" w:rsidRDefault="00FE64F0" w:rsidP="00FE6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และเครื่องดื่ม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จำนวน </w:t>
            </w:r>
            <w:r w:rsidR="005C486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5C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Pr="007B249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5C4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5C48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164B76" w:rsidRDefault="00164B76" w:rsidP="00164B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ค่าวัสดุในการให้ความรู้เรื่องการดูแลเท้าและการทำลูกประคบ</w:t>
            </w:r>
            <w:r w:rsidRPr="00164B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F51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  <w:r w:rsidRPr="00164B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164B76" w:rsidRPr="00164B76" w:rsidRDefault="00164B76" w:rsidP="00164B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513B" w:rsidRDefault="00164B76" w:rsidP="00164B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ทั้งสิ้น19</w:t>
            </w:r>
            <w:r w:rsidRPr="009F6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9F6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50  </w:t>
            </w:r>
            <w:r w:rsidRPr="009F6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835C30" w:rsidRPr="00FE64F0" w:rsidRDefault="00835C30" w:rsidP="00164B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513B" w:rsidRPr="007B2498" w:rsidRDefault="005C486D" w:rsidP="005C4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กุมภาพันธ์</w:t>
            </w:r>
            <w:r w:rsidR="002F513B" w:rsidRPr="007B2498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2F513B" w:rsidRPr="007B2498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</w:tbl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3"/>
        <w:gridCol w:w="1701"/>
      </w:tblGrid>
      <w:tr w:rsidR="004363CD" w:rsidRPr="007B2498" w:rsidTr="00EE166C">
        <w:tc>
          <w:tcPr>
            <w:tcW w:w="7933" w:type="dxa"/>
          </w:tcPr>
          <w:p w:rsidR="004363CD" w:rsidRPr="007B2498" w:rsidRDefault="004363CD" w:rsidP="00436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86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370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.-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4363CD" w:rsidRPr="007B2498" w:rsidRDefault="004363CD" w:rsidP="00436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แปด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หก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สามร้อยเจ็ดสิบ</w:t>
            </w:r>
            <w:r w:rsidRPr="007B24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701" w:type="dxa"/>
          </w:tcPr>
          <w:p w:rsidR="004363CD" w:rsidRPr="007B2498" w:rsidRDefault="004363CD" w:rsidP="00A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35C30" w:rsidRDefault="00835C30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7B2498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249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154AD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4154AD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4154AD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4154AD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41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154A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1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154A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154AD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424464" w:rsidRPr="004154AD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7B249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7.1.1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7.1.2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7B2498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7B2498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7.1.3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7B2498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7.1.4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7.1.5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  <w:r w:rsidR="004154AD" w:rsidRPr="007B249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ชมรมสร้างเสริมสุขภาพ </w:t>
      </w:r>
      <w:proofErr w:type="spellStart"/>
      <w:r w:rsidR="004154AD" w:rsidRPr="007B2498">
        <w:rPr>
          <w:rFonts w:ascii="TH SarabunIT๙" w:hAnsi="TH SarabunIT๙" w:cs="TH SarabunIT๙"/>
          <w:sz w:val="32"/>
          <w:szCs w:val="32"/>
          <w:u w:val="dotted"/>
          <w:cs/>
        </w:rPr>
        <w:t>อส</w:t>
      </w:r>
      <w:proofErr w:type="spellEnd"/>
      <w:r w:rsidR="004154AD" w:rsidRPr="007B2498">
        <w:rPr>
          <w:rFonts w:ascii="TH SarabunIT๙" w:hAnsi="TH SarabunIT๙" w:cs="TH SarabunIT๙"/>
          <w:sz w:val="32"/>
          <w:szCs w:val="32"/>
          <w:u w:val="dotted"/>
          <w:cs/>
        </w:rPr>
        <w:t>ม.รพ.สต.บ้านทุ่งนารี</w:t>
      </w:r>
    </w:p>
    <w:p w:rsidR="00EC26FC" w:rsidRPr="007B2498" w:rsidRDefault="00EC26FC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B2498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B2498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7B24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7B249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B249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835C30" w:rsidRDefault="00424464" w:rsidP="00835C30">
      <w:pPr>
        <w:ind w:right="-23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7.2.1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7B2498">
        <w:rPr>
          <w:rFonts w:ascii="TH SarabunIT๙" w:hAnsi="TH SarabunIT๙" w:cs="TH SarabunIT๙"/>
          <w:sz w:val="32"/>
          <w:szCs w:val="32"/>
        </w:rPr>
        <w:t xml:space="preserve"> [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</w:p>
    <w:p w:rsidR="00424464" w:rsidRPr="007B2498" w:rsidRDefault="00835C30" w:rsidP="00835C30">
      <w:pPr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24464" w:rsidRPr="007B2498">
        <w:rPr>
          <w:rFonts w:ascii="TH SarabunIT๙" w:hAnsi="TH SarabunIT๙" w:cs="TH SarabunIT๙"/>
          <w:sz w:val="32"/>
          <w:szCs w:val="32"/>
        </w:rPr>
        <w:t>7</w:t>
      </w:r>
      <w:r w:rsidR="00424464" w:rsidRPr="007B2498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7B2498">
        <w:rPr>
          <w:rFonts w:ascii="TH SarabunIT๙" w:hAnsi="TH SarabunIT๙" w:cs="TH SarabunIT๙"/>
          <w:sz w:val="32"/>
          <w:szCs w:val="32"/>
        </w:rPr>
        <w:t>1</w:t>
      </w:r>
      <w:r w:rsidR="00424464" w:rsidRPr="007B2498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7B2498">
        <w:rPr>
          <w:rFonts w:ascii="TH SarabunIT๙" w:hAnsi="TH SarabunIT๙" w:cs="TH SarabunIT๙"/>
          <w:sz w:val="32"/>
          <w:szCs w:val="32"/>
        </w:rPr>
        <w:t>]</w:t>
      </w:r>
    </w:p>
    <w:p w:rsidR="00835C30" w:rsidRDefault="00424464" w:rsidP="00835C30">
      <w:pPr>
        <w:ind w:right="-23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7.2.2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</w:t>
      </w:r>
    </w:p>
    <w:p w:rsidR="00424464" w:rsidRPr="007B2498" w:rsidRDefault="00835C30" w:rsidP="00835C30">
      <w:pPr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464" w:rsidRPr="007B2498">
        <w:rPr>
          <w:rFonts w:ascii="TH SarabunIT๙" w:hAnsi="TH SarabunIT๙" w:cs="TH SarabunIT๙"/>
          <w:sz w:val="32"/>
          <w:szCs w:val="32"/>
          <w:cs/>
        </w:rPr>
        <w:t>อื่น</w:t>
      </w:r>
      <w:r w:rsidR="00424464" w:rsidRPr="007B2498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7B24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7B2498">
        <w:rPr>
          <w:rFonts w:ascii="TH SarabunIT๙" w:hAnsi="TH SarabunIT๙" w:cs="TH SarabunIT๙"/>
          <w:sz w:val="32"/>
          <w:szCs w:val="32"/>
        </w:rPr>
        <w:t>7</w:t>
      </w:r>
      <w:r w:rsidR="00424464" w:rsidRPr="007B2498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7B2498">
        <w:rPr>
          <w:rFonts w:ascii="TH SarabunIT๙" w:hAnsi="TH SarabunIT๙" w:cs="TH SarabunIT๙"/>
          <w:sz w:val="32"/>
          <w:szCs w:val="32"/>
        </w:rPr>
        <w:t>2</w:t>
      </w:r>
      <w:r w:rsidR="00424464" w:rsidRPr="007B2498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7B2498">
        <w:rPr>
          <w:rFonts w:ascii="TH SarabunIT๙" w:hAnsi="TH SarabunIT๙" w:cs="TH SarabunIT๙"/>
          <w:sz w:val="32"/>
          <w:szCs w:val="32"/>
        </w:rPr>
        <w:t>]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7.2.3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B2498">
        <w:rPr>
          <w:rFonts w:ascii="TH SarabunIT๙" w:hAnsi="TH SarabunIT๙" w:cs="TH SarabunIT๙"/>
          <w:sz w:val="32"/>
          <w:szCs w:val="32"/>
        </w:rPr>
        <w:t xml:space="preserve"> [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B2498">
        <w:rPr>
          <w:rFonts w:ascii="TH SarabunIT๙" w:hAnsi="TH SarabunIT๙" w:cs="TH SarabunIT๙"/>
          <w:sz w:val="32"/>
          <w:szCs w:val="32"/>
        </w:rPr>
        <w:t>7</w:t>
      </w:r>
      <w:r w:rsidRPr="007B2498">
        <w:rPr>
          <w:rFonts w:ascii="TH SarabunIT๙" w:hAnsi="TH SarabunIT๙" w:cs="TH SarabunIT๙"/>
          <w:sz w:val="32"/>
          <w:szCs w:val="32"/>
          <w:cs/>
        </w:rPr>
        <w:t>(</w:t>
      </w:r>
      <w:r w:rsidRPr="007B2498">
        <w:rPr>
          <w:rFonts w:ascii="TH SarabunIT๙" w:hAnsi="TH SarabunIT๙" w:cs="TH SarabunIT๙"/>
          <w:sz w:val="32"/>
          <w:szCs w:val="32"/>
        </w:rPr>
        <w:t>3</w:t>
      </w:r>
      <w:r w:rsidRPr="007B2498">
        <w:rPr>
          <w:rFonts w:ascii="TH SarabunIT๙" w:hAnsi="TH SarabunIT๙" w:cs="TH SarabunIT๙"/>
          <w:sz w:val="32"/>
          <w:szCs w:val="32"/>
          <w:cs/>
        </w:rPr>
        <w:t>)</w:t>
      </w:r>
      <w:r w:rsidRPr="007B2498">
        <w:rPr>
          <w:rFonts w:ascii="TH SarabunIT๙" w:hAnsi="TH SarabunIT๙" w:cs="TH SarabunIT๙"/>
          <w:sz w:val="32"/>
          <w:szCs w:val="32"/>
        </w:rPr>
        <w:t>]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7.2.4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7B2498">
        <w:rPr>
          <w:rFonts w:ascii="TH SarabunIT๙" w:hAnsi="TH SarabunIT๙" w:cs="TH SarabunIT๙"/>
          <w:sz w:val="32"/>
          <w:szCs w:val="32"/>
        </w:rPr>
        <w:t xml:space="preserve"> [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B2498">
        <w:rPr>
          <w:rFonts w:ascii="TH SarabunIT๙" w:hAnsi="TH SarabunIT๙" w:cs="TH SarabunIT๙"/>
          <w:sz w:val="32"/>
          <w:szCs w:val="32"/>
        </w:rPr>
        <w:t>7</w:t>
      </w:r>
      <w:r w:rsidRPr="007B2498">
        <w:rPr>
          <w:rFonts w:ascii="TH SarabunIT๙" w:hAnsi="TH SarabunIT๙" w:cs="TH SarabunIT๙"/>
          <w:sz w:val="32"/>
          <w:szCs w:val="32"/>
          <w:cs/>
        </w:rPr>
        <w:t>(</w:t>
      </w:r>
      <w:r w:rsidRPr="007B2498">
        <w:rPr>
          <w:rFonts w:ascii="TH SarabunIT๙" w:hAnsi="TH SarabunIT๙" w:cs="TH SarabunIT๙"/>
          <w:sz w:val="32"/>
          <w:szCs w:val="32"/>
        </w:rPr>
        <w:t>4</w:t>
      </w:r>
      <w:r w:rsidRPr="007B2498">
        <w:rPr>
          <w:rFonts w:ascii="TH SarabunIT๙" w:hAnsi="TH SarabunIT๙" w:cs="TH SarabunIT๙"/>
          <w:sz w:val="32"/>
          <w:szCs w:val="32"/>
          <w:cs/>
        </w:rPr>
        <w:t>)</w:t>
      </w:r>
      <w:r w:rsidRPr="007B2498">
        <w:rPr>
          <w:rFonts w:ascii="TH SarabunIT๙" w:hAnsi="TH SarabunIT๙" w:cs="TH SarabunIT๙"/>
          <w:sz w:val="32"/>
          <w:szCs w:val="32"/>
        </w:rPr>
        <w:t>]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7.2.5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B2498">
        <w:rPr>
          <w:rFonts w:ascii="TH SarabunIT๙" w:hAnsi="TH SarabunIT๙" w:cs="TH SarabunIT๙"/>
          <w:sz w:val="32"/>
          <w:szCs w:val="32"/>
        </w:rPr>
        <w:t xml:space="preserve"> [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B2498">
        <w:rPr>
          <w:rFonts w:ascii="TH SarabunIT๙" w:hAnsi="TH SarabunIT๙" w:cs="TH SarabunIT๙"/>
          <w:sz w:val="32"/>
          <w:szCs w:val="32"/>
        </w:rPr>
        <w:t>7</w:t>
      </w:r>
      <w:r w:rsidRPr="007B2498">
        <w:rPr>
          <w:rFonts w:ascii="TH SarabunIT๙" w:hAnsi="TH SarabunIT๙" w:cs="TH SarabunIT๙"/>
          <w:sz w:val="32"/>
          <w:szCs w:val="32"/>
          <w:cs/>
        </w:rPr>
        <w:t>(</w:t>
      </w:r>
      <w:r w:rsidRPr="007B2498">
        <w:rPr>
          <w:rFonts w:ascii="TH SarabunIT๙" w:hAnsi="TH SarabunIT๙" w:cs="TH SarabunIT๙"/>
          <w:sz w:val="32"/>
          <w:szCs w:val="32"/>
        </w:rPr>
        <w:t>5</w:t>
      </w:r>
      <w:r w:rsidRPr="007B2498">
        <w:rPr>
          <w:rFonts w:ascii="TH SarabunIT๙" w:hAnsi="TH SarabunIT๙" w:cs="TH SarabunIT๙"/>
          <w:sz w:val="32"/>
          <w:szCs w:val="32"/>
          <w:cs/>
        </w:rPr>
        <w:t>)</w:t>
      </w:r>
      <w:r w:rsidRPr="007B2498">
        <w:rPr>
          <w:rFonts w:ascii="TH SarabunIT๙" w:hAnsi="TH SarabunIT๙" w:cs="TH SarabunIT๙"/>
          <w:sz w:val="32"/>
          <w:szCs w:val="32"/>
        </w:rPr>
        <w:t>]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B2498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2498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7B24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B2498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7.3.1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7B2498">
        <w:rPr>
          <w:rFonts w:ascii="TH SarabunIT๙" w:hAnsi="TH SarabunIT๙" w:cs="TH SarabunIT๙"/>
          <w:sz w:val="32"/>
          <w:szCs w:val="32"/>
          <w:cs/>
        </w:rPr>
        <w:t xml:space="preserve">   จำนวน.............................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7.3.2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7B249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6B08BE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7.3.3 </w:t>
      </w:r>
      <w:proofErr w:type="gramStart"/>
      <w:r w:rsidRPr="007B249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0B5EDE" w:rsidRPr="007B2498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="006B08B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7.3.4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0B5EDE" w:rsidRPr="007B249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F3055C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0B5EDE" w:rsidRPr="007B249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B08BE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0B5EDE" w:rsidRPr="007B249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B08B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7.3.6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0B5EDE" w:rsidRPr="007B249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6B08BE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7.3.7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7B249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7B2498">
        <w:rPr>
          <w:rFonts w:ascii="TH SarabunIT๙" w:hAnsi="TH SarabunIT๙" w:cs="TH SarabunIT๙"/>
          <w:color w:val="0000CC"/>
          <w:sz w:val="32"/>
          <w:szCs w:val="32"/>
          <w:cs/>
        </w:rPr>
        <w:lastRenderedPageBreak/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7B2498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7B2498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7B2498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7B2498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7B2498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7B2498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7B2498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7B2498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EC26FC" w:rsidRPr="007B2498" w:rsidRDefault="00EC26FC" w:rsidP="00424464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424464" w:rsidRPr="007B2498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2498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7B24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proofErr w:type="gramStart"/>
      <w:r w:rsidRPr="007B2498">
        <w:rPr>
          <w:rFonts w:ascii="TH SarabunIT๙" w:hAnsi="TH SarabunIT๙" w:cs="TH SarabunIT๙"/>
          <w:sz w:val="32"/>
          <w:szCs w:val="32"/>
        </w:rPr>
        <w:t>7.4.1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7B249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7B2498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7B2498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7B249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proofErr w:type="gramEnd"/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proofErr w:type="gramStart"/>
      <w:r w:rsidRPr="007B2498">
        <w:rPr>
          <w:rFonts w:ascii="TH SarabunIT๙" w:hAnsi="TH SarabunIT๙" w:cs="TH SarabunIT๙"/>
          <w:sz w:val="32"/>
          <w:szCs w:val="32"/>
        </w:rPr>
        <w:t>7.4.2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35C3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7B249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424464" w:rsidRPr="007B2498" w:rsidRDefault="00835C30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464" w:rsidRPr="007B2498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7B249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</w:t>
      </w:r>
      <w:proofErr w:type="gramEnd"/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proofErr w:type="gramStart"/>
      <w:r w:rsidRPr="007B2498">
        <w:rPr>
          <w:rFonts w:ascii="TH SarabunIT๙" w:hAnsi="TH SarabunIT๙" w:cs="TH SarabunIT๙"/>
          <w:sz w:val="32"/>
          <w:szCs w:val="32"/>
        </w:rPr>
        <w:t>7.4.3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35C3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7B249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B2498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7B2498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</w:t>
      </w:r>
    </w:p>
    <w:p w:rsidR="00424464" w:rsidRPr="007B2498" w:rsidRDefault="00835C30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464" w:rsidRPr="007B2498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7B2498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7B249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</w:t>
      </w:r>
      <w:proofErr w:type="gramEnd"/>
    </w:p>
    <w:p w:rsidR="00A23194" w:rsidRPr="007B2498" w:rsidRDefault="00A2319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proofErr w:type="gramStart"/>
      <w:r w:rsidRPr="007B2498">
        <w:rPr>
          <w:rFonts w:ascii="TH SarabunIT๙" w:hAnsi="TH SarabunIT๙" w:cs="TH SarabunIT๙"/>
          <w:sz w:val="32"/>
          <w:szCs w:val="32"/>
        </w:rPr>
        <w:t>7.4.4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B2498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7B249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7B2498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7B2498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7B249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</w:t>
      </w:r>
      <w:proofErr w:type="gramEnd"/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7B249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7B2498" w:rsidRDefault="00424464" w:rsidP="003860C7">
      <w:pPr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F3055C"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7B2498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A23194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อื่นๆ (ระบุ)..</w:t>
      </w:r>
      <w:r w:rsidR="00F3055C" w:rsidRPr="007B2498">
        <w:rPr>
          <w:rFonts w:ascii="TH SarabunIT๙" w:hAnsi="TH SarabunIT๙" w:cs="TH SarabunIT๙"/>
          <w:sz w:val="32"/>
          <w:szCs w:val="32"/>
          <w:cs/>
        </w:rPr>
        <w:t>.......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7B249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>7.4.5.2.7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8429F8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>7.4.5.2.9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proofErr w:type="gramStart"/>
      <w:r w:rsidRPr="007B2498">
        <w:rPr>
          <w:rFonts w:ascii="TH SarabunIT๙" w:hAnsi="TH SarabunIT๙" w:cs="TH SarabunIT๙"/>
          <w:sz w:val="32"/>
          <w:szCs w:val="32"/>
        </w:rPr>
        <w:t>7.4.6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7B249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7B249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</w:t>
      </w:r>
      <w:proofErr w:type="gramEnd"/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proofErr w:type="gramStart"/>
      <w:r w:rsidRPr="007B2498">
        <w:rPr>
          <w:rFonts w:ascii="TH SarabunIT๙" w:hAnsi="TH SarabunIT๙" w:cs="TH SarabunIT๙"/>
          <w:sz w:val="32"/>
          <w:szCs w:val="32"/>
        </w:rPr>
        <w:t>7.4.7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4154AD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7B249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7B249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</w:t>
      </w:r>
      <w:proofErr w:type="gramEnd"/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proofErr w:type="gramStart"/>
      <w:r w:rsidRPr="007B2498">
        <w:rPr>
          <w:rFonts w:ascii="TH SarabunIT๙" w:hAnsi="TH SarabunIT๙" w:cs="TH SarabunIT๙"/>
          <w:sz w:val="32"/>
          <w:szCs w:val="32"/>
        </w:rPr>
        <w:t>7.4.8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7B2498">
        <w:rPr>
          <w:rFonts w:ascii="TH SarabunIT๙" w:hAnsi="TH SarabunIT๙" w:cs="TH SarabunIT๙"/>
          <w:sz w:val="32"/>
          <w:szCs w:val="32"/>
        </w:rPr>
        <w:t xml:space="preserve"> [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B2498">
        <w:rPr>
          <w:rFonts w:ascii="TH SarabunIT๙" w:hAnsi="TH SarabunIT๙" w:cs="TH SarabunIT๙"/>
          <w:sz w:val="32"/>
          <w:szCs w:val="32"/>
        </w:rPr>
        <w:t>7</w:t>
      </w:r>
      <w:r w:rsidRPr="007B2498">
        <w:rPr>
          <w:rFonts w:ascii="TH SarabunIT๙" w:hAnsi="TH SarabunIT๙" w:cs="TH SarabunIT๙"/>
          <w:sz w:val="32"/>
          <w:szCs w:val="32"/>
          <w:cs/>
        </w:rPr>
        <w:t>(</w:t>
      </w:r>
      <w:r w:rsidRPr="007B2498">
        <w:rPr>
          <w:rFonts w:ascii="TH SarabunIT๙" w:hAnsi="TH SarabunIT๙" w:cs="TH SarabunIT๙"/>
          <w:sz w:val="32"/>
          <w:szCs w:val="32"/>
        </w:rPr>
        <w:t>4</w:t>
      </w:r>
      <w:r w:rsidRPr="007B2498">
        <w:rPr>
          <w:rFonts w:ascii="TH SarabunIT๙" w:hAnsi="TH SarabunIT๙" w:cs="TH SarabunIT๙"/>
          <w:sz w:val="32"/>
          <w:szCs w:val="32"/>
          <w:cs/>
        </w:rPr>
        <w:t>)</w:t>
      </w:r>
      <w:r w:rsidRPr="007B2498">
        <w:rPr>
          <w:rFonts w:ascii="TH SarabunIT๙" w:hAnsi="TH SarabunIT๙" w:cs="TH SarabunIT๙"/>
          <w:sz w:val="32"/>
          <w:szCs w:val="32"/>
        </w:rPr>
        <w:t>]</w:t>
      </w:r>
    </w:p>
    <w:p w:rsidR="00424464" w:rsidRPr="007B2498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CB4B6A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7B249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835C30" w:rsidRPr="007B2498" w:rsidRDefault="00835C30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EC26FC" w:rsidRPr="007B2498" w:rsidRDefault="00EC26FC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424464" w:rsidRPr="007B2498" w:rsidRDefault="00424464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7B2498">
        <w:rPr>
          <w:rFonts w:ascii="TH SarabunIT๙" w:hAnsi="TH SarabunIT๙" w:cs="TH SarabunIT๙"/>
          <w:sz w:val="32"/>
          <w:szCs w:val="32"/>
        </w:rPr>
        <w:t>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</w:t>
      </w:r>
      <w:r w:rsidRPr="007B2498">
        <w:rPr>
          <w:rFonts w:ascii="TH SarabunIT๙" w:hAnsi="TH SarabunIT๙" w:cs="TH SarabunIT๙"/>
          <w:sz w:val="32"/>
          <w:szCs w:val="32"/>
        </w:rPr>
        <w:t>.......................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424464" w:rsidRPr="007B2498" w:rsidRDefault="00424464" w:rsidP="00424464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>(</w:t>
      </w:r>
      <w:r w:rsidR="009F678C" w:rsidRPr="007B2498">
        <w:rPr>
          <w:rFonts w:ascii="TH SarabunIT๙" w:hAnsi="TH SarabunIT๙" w:cs="TH SarabunIT๙"/>
          <w:sz w:val="32"/>
          <w:szCs w:val="32"/>
          <w:cs/>
        </w:rPr>
        <w:t>นา</w:t>
      </w:r>
      <w:r w:rsidR="004154A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9F678C" w:rsidRPr="007B2498">
        <w:rPr>
          <w:rFonts w:ascii="TH SarabunIT๙" w:hAnsi="TH SarabunIT๙" w:cs="TH SarabunIT๙"/>
          <w:sz w:val="32"/>
          <w:szCs w:val="32"/>
          <w:cs/>
        </w:rPr>
        <w:t>อำนวย  คงมี</w:t>
      </w:r>
      <w:r w:rsidRPr="007B2498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7B2498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3055C" w:rsidRPr="007B2498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4363CD" w:rsidRPr="004363CD">
        <w:rPr>
          <w:rFonts w:ascii="TH SarabunIT๙" w:hAnsi="TH SarabunIT๙" w:cs="TH SarabunIT๙"/>
          <w:sz w:val="32"/>
          <w:szCs w:val="32"/>
          <w:cs/>
        </w:rPr>
        <w:t xml:space="preserve">ชมรมสร้างเสริมสุขภาพ </w:t>
      </w:r>
      <w:proofErr w:type="spellStart"/>
      <w:r w:rsidR="004363CD" w:rsidRPr="004363C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4363CD" w:rsidRPr="004363CD">
        <w:rPr>
          <w:rFonts w:ascii="TH SarabunIT๙" w:hAnsi="TH SarabunIT๙" w:cs="TH SarabunIT๙"/>
          <w:sz w:val="32"/>
          <w:szCs w:val="32"/>
          <w:cs/>
        </w:rPr>
        <w:t>ม.รพ.สต.บ้านทุ่งนารี</w:t>
      </w:r>
    </w:p>
    <w:p w:rsidR="00424464" w:rsidRPr="007B2498" w:rsidRDefault="00424464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F3055C" w:rsidRPr="007B2498">
        <w:rPr>
          <w:rFonts w:ascii="TH SarabunIT๙" w:hAnsi="TH SarabunIT๙" w:cs="TH SarabunIT๙"/>
          <w:sz w:val="32"/>
          <w:szCs w:val="32"/>
        </w:rPr>
        <w:t>1</w:t>
      </w:r>
      <w:r w:rsidR="004154AD">
        <w:rPr>
          <w:rFonts w:ascii="TH SarabunIT๙" w:hAnsi="TH SarabunIT๙" w:cs="TH SarabunIT๙"/>
          <w:sz w:val="32"/>
          <w:szCs w:val="32"/>
        </w:rPr>
        <w:t>1</w:t>
      </w:r>
      <w:r w:rsidR="004363CD" w:rsidRPr="007B249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154A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363CD" w:rsidRPr="007B2498">
        <w:rPr>
          <w:rFonts w:ascii="TH SarabunIT๙" w:hAnsi="TH SarabunIT๙" w:cs="TH SarabunIT๙"/>
          <w:sz w:val="32"/>
          <w:szCs w:val="32"/>
          <w:cs/>
        </w:rPr>
        <w:t>พ.ศ.</w:t>
      </w:r>
      <w:r w:rsidR="00F3055C" w:rsidRPr="007B2498">
        <w:rPr>
          <w:rFonts w:ascii="TH SarabunIT๙" w:hAnsi="TH SarabunIT๙" w:cs="TH SarabunIT๙"/>
          <w:sz w:val="32"/>
          <w:szCs w:val="32"/>
        </w:rPr>
        <w:t>2562</w:t>
      </w:r>
    </w:p>
    <w:p w:rsidR="00CB4B6A" w:rsidRPr="007B2498" w:rsidRDefault="00CB4B6A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424464" w:rsidRPr="007B2498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br w:type="page"/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7B2498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49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</w:t>
      </w:r>
      <w:r w:rsidRPr="007B2498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7B2498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7B2498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7B2498">
        <w:rPr>
          <w:rFonts w:ascii="TH SarabunIT๙" w:hAnsi="TH SarabunIT๙" w:cs="TH SarabunIT๙"/>
          <w:sz w:val="32"/>
          <w:szCs w:val="32"/>
        </w:rPr>
        <w:t>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7E1040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B249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...........................บาท</w:t>
      </w:r>
    </w:p>
    <w:p w:rsidR="00424464" w:rsidRPr="007B249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B2498">
        <w:rPr>
          <w:rFonts w:ascii="TH SarabunIT๙" w:hAnsi="TH SarabunIT๙" w:cs="TH SarabunIT๙"/>
          <w:sz w:val="32"/>
          <w:szCs w:val="32"/>
        </w:rPr>
        <w:t>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24464" w:rsidRPr="007B249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Pr="007B2498">
        <w:rPr>
          <w:rFonts w:ascii="TH SarabunIT๙" w:hAnsi="TH SarabunIT๙" w:cs="TH SarabunIT๙"/>
          <w:sz w:val="32"/>
          <w:szCs w:val="32"/>
        </w:rPr>
        <w:t>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7E1040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B249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7B249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B2498">
        <w:rPr>
          <w:rFonts w:ascii="TH SarabunIT๙" w:hAnsi="TH SarabunIT๙" w:cs="TH SarabunIT๙"/>
          <w:sz w:val="32"/>
          <w:szCs w:val="32"/>
        </w:rPr>
        <w:t>.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 </w:t>
      </w:r>
      <w:r w:rsidRPr="007B2498">
        <w:rPr>
          <w:rFonts w:ascii="TH SarabunIT๙" w:hAnsi="TH SarabunIT๙" w:cs="TH SarabunIT๙"/>
          <w:sz w:val="32"/>
          <w:szCs w:val="32"/>
        </w:rPr>
        <w:t>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..........</w:t>
      </w:r>
      <w:r w:rsidR="00F3055C"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F3055C" w:rsidRPr="007B2498">
        <w:rPr>
          <w:rFonts w:ascii="TH SarabunIT๙" w:hAnsi="TH SarabunIT๙" w:cs="TH SarabunIT๙"/>
          <w:sz w:val="32"/>
          <w:szCs w:val="32"/>
          <w:cs/>
        </w:rPr>
        <w:tab/>
      </w:r>
      <w:r w:rsidRPr="007B24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</w:t>
      </w:r>
      <w:r w:rsidRPr="007B249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7B2498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B2498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ab/>
      </w:r>
      <w:r w:rsidR="007E1040" w:rsidRPr="007B249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7B2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B2498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7B249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B2498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7B2498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C26FC" w:rsidRPr="007B2498" w:rsidRDefault="00EC26FC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7B2498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7B2498">
        <w:rPr>
          <w:rFonts w:ascii="TH SarabunIT๙" w:hAnsi="TH SarabunIT๙" w:cs="TH SarabunIT๙"/>
          <w:sz w:val="32"/>
          <w:szCs w:val="32"/>
        </w:rPr>
        <w:t>...........</w:t>
      </w:r>
      <w:r w:rsidRPr="007B2498">
        <w:rPr>
          <w:rFonts w:ascii="TH SarabunIT๙" w:hAnsi="TH SarabunIT๙" w:cs="TH SarabunIT๙"/>
          <w:sz w:val="32"/>
          <w:szCs w:val="32"/>
          <w:cs/>
        </w:rPr>
        <w:t>...</w:t>
      </w:r>
      <w:r w:rsidRPr="007B2498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7B2498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7B2498">
        <w:rPr>
          <w:rFonts w:ascii="TH SarabunIT๙" w:hAnsi="TH SarabunIT๙" w:cs="TH SarabunIT๙"/>
          <w:sz w:val="32"/>
          <w:szCs w:val="32"/>
        </w:rPr>
        <w:t>.....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B2498">
        <w:rPr>
          <w:rFonts w:ascii="TH SarabunIT๙" w:hAnsi="TH SarabunIT๙" w:cs="TH SarabunIT๙"/>
          <w:sz w:val="32"/>
          <w:szCs w:val="32"/>
        </w:rPr>
        <w:t>..............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7B2498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7B2498">
        <w:rPr>
          <w:rFonts w:ascii="TH SarabunIT๙" w:hAnsi="TH SarabunIT๙" w:cs="TH SarabunIT๙"/>
          <w:sz w:val="32"/>
          <w:szCs w:val="32"/>
        </w:rPr>
        <w:t>...........</w:t>
      </w:r>
      <w:r w:rsidRPr="007B2498">
        <w:rPr>
          <w:rFonts w:ascii="TH SarabunIT๙" w:hAnsi="TH SarabunIT๙" w:cs="TH SarabunIT๙"/>
          <w:sz w:val="32"/>
          <w:szCs w:val="32"/>
          <w:cs/>
        </w:rPr>
        <w:t>...</w:t>
      </w:r>
      <w:r w:rsidRPr="007B2498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7B2498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B2498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7B2498">
        <w:rPr>
          <w:rFonts w:ascii="TH SarabunIT๙" w:hAnsi="TH SarabunIT๙" w:cs="TH SarabunIT๙"/>
          <w:sz w:val="32"/>
          <w:szCs w:val="32"/>
        </w:rPr>
        <w:t>..</w:t>
      </w:r>
      <w:r w:rsidRPr="007B249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7B2498" w:rsidRDefault="005D23E5" w:rsidP="00EC26FC">
      <w:pPr>
        <w:rPr>
          <w:rFonts w:ascii="TH SarabunIT๙" w:hAnsi="TH SarabunIT๙" w:cs="TH SarabunIT๙"/>
          <w:sz w:val="32"/>
          <w:szCs w:val="32"/>
          <w:cs/>
        </w:rPr>
      </w:pPr>
    </w:p>
    <w:sectPr w:rsidR="005D23E5" w:rsidRPr="007B2498" w:rsidSect="004154AD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EF"/>
    <w:multiLevelType w:val="multilevel"/>
    <w:tmpl w:val="AAE80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B6D01CA"/>
    <w:multiLevelType w:val="hybridMultilevel"/>
    <w:tmpl w:val="984C1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1120B"/>
    <w:multiLevelType w:val="multilevel"/>
    <w:tmpl w:val="AAE80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C1C1793"/>
    <w:multiLevelType w:val="hybridMultilevel"/>
    <w:tmpl w:val="628CFEF8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977C61"/>
    <w:multiLevelType w:val="hybridMultilevel"/>
    <w:tmpl w:val="984C1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53D4"/>
    <w:rsid w:val="00047620"/>
    <w:rsid w:val="00047757"/>
    <w:rsid w:val="00047E6F"/>
    <w:rsid w:val="0005068B"/>
    <w:rsid w:val="00050D2E"/>
    <w:rsid w:val="00050EBB"/>
    <w:rsid w:val="000517D8"/>
    <w:rsid w:val="00052151"/>
    <w:rsid w:val="00053D74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BD2"/>
    <w:rsid w:val="000C4EFF"/>
    <w:rsid w:val="000C6323"/>
    <w:rsid w:val="000C69E8"/>
    <w:rsid w:val="000C6E55"/>
    <w:rsid w:val="000C7165"/>
    <w:rsid w:val="000C7A5D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743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3EDA"/>
    <w:rsid w:val="000F4361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4D01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4B76"/>
    <w:rsid w:val="00166443"/>
    <w:rsid w:val="00167CB0"/>
    <w:rsid w:val="0017065C"/>
    <w:rsid w:val="001725F9"/>
    <w:rsid w:val="001739CE"/>
    <w:rsid w:val="001740A2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3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9DC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402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861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13B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4E98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044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81B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5E0C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4AD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3CD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2D34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7AA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6E79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0DA3"/>
    <w:rsid w:val="005122ED"/>
    <w:rsid w:val="00515903"/>
    <w:rsid w:val="00515BB2"/>
    <w:rsid w:val="00515BD8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A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86D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0C12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8BE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0794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4B1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758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498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040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5C30"/>
    <w:rsid w:val="008369DE"/>
    <w:rsid w:val="0083764E"/>
    <w:rsid w:val="0084103D"/>
    <w:rsid w:val="0084141F"/>
    <w:rsid w:val="0084155E"/>
    <w:rsid w:val="008429F8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2EBB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3B72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766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23B0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758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06"/>
    <w:rsid w:val="00986F5E"/>
    <w:rsid w:val="0099304A"/>
    <w:rsid w:val="0099524D"/>
    <w:rsid w:val="009952C0"/>
    <w:rsid w:val="009959E7"/>
    <w:rsid w:val="00995C47"/>
    <w:rsid w:val="009960F6"/>
    <w:rsid w:val="00997543"/>
    <w:rsid w:val="00997994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C19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78C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1B7"/>
    <w:rsid w:val="00A07885"/>
    <w:rsid w:val="00A07BEE"/>
    <w:rsid w:val="00A1088C"/>
    <w:rsid w:val="00A10E76"/>
    <w:rsid w:val="00A11AF5"/>
    <w:rsid w:val="00A13FCC"/>
    <w:rsid w:val="00A143A9"/>
    <w:rsid w:val="00A16AD5"/>
    <w:rsid w:val="00A178AD"/>
    <w:rsid w:val="00A23194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669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1BCC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B5D"/>
    <w:rsid w:val="00B97D80"/>
    <w:rsid w:val="00B97F02"/>
    <w:rsid w:val="00BA0E26"/>
    <w:rsid w:val="00BA51C2"/>
    <w:rsid w:val="00BA534C"/>
    <w:rsid w:val="00BA5654"/>
    <w:rsid w:val="00BA5917"/>
    <w:rsid w:val="00BA72EE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E7DBB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02D6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387"/>
    <w:rsid w:val="00C6688B"/>
    <w:rsid w:val="00C678CE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4B6A"/>
    <w:rsid w:val="00CB56D5"/>
    <w:rsid w:val="00CB65BD"/>
    <w:rsid w:val="00CB6613"/>
    <w:rsid w:val="00CB67DB"/>
    <w:rsid w:val="00CB7115"/>
    <w:rsid w:val="00CB7DC7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13B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734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62E"/>
    <w:rsid w:val="00E23F7B"/>
    <w:rsid w:val="00E2443A"/>
    <w:rsid w:val="00E24632"/>
    <w:rsid w:val="00E251C7"/>
    <w:rsid w:val="00E253B9"/>
    <w:rsid w:val="00E26747"/>
    <w:rsid w:val="00E26993"/>
    <w:rsid w:val="00E27D05"/>
    <w:rsid w:val="00E313D0"/>
    <w:rsid w:val="00E315DF"/>
    <w:rsid w:val="00E3424C"/>
    <w:rsid w:val="00E35354"/>
    <w:rsid w:val="00E35CBF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4BB9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2F9D"/>
    <w:rsid w:val="00EB3AD8"/>
    <w:rsid w:val="00EB4BE9"/>
    <w:rsid w:val="00EB5064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055C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24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64F0"/>
    <w:rsid w:val="00FE7449"/>
    <w:rsid w:val="00FF168B"/>
    <w:rsid w:val="00FF2535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CC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rsid w:val="00E24632"/>
    <w:rPr>
      <w:rFonts w:ascii="Calibri" w:eastAsia="Times New Roman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CC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ไม่มีการเว้นระยะห่าง1"/>
    <w:rsid w:val="00E24632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5862-7DC1-4483-A03A-7D0AE036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2417</Words>
  <Characters>13777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6</cp:revision>
  <dcterms:created xsi:type="dcterms:W3CDTF">2019-11-29T02:15:00Z</dcterms:created>
  <dcterms:modified xsi:type="dcterms:W3CDTF">2019-12-04T03:26:00Z</dcterms:modified>
</cp:coreProperties>
</file>