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8913C" w14:textId="77777777" w:rsidR="002934FC" w:rsidRDefault="002934FC" w:rsidP="002934FC">
      <w:pPr>
        <w:jc w:val="center"/>
        <w:rPr>
          <w:rFonts w:cs="Cordia New" w:hint="cs"/>
        </w:rPr>
      </w:pPr>
      <w:r w:rsidRPr="002934FC">
        <w:rPr>
          <w:rFonts w:cs="Cordia New"/>
          <w:cs/>
        </w:rPr>
        <w:t>กิจกรรมอบรมปรับเปลี่ยนพฤติกรรมกลุ่มผู้ป่วยโรคเบาหวานที่ควบคุมระดับน้ำตาลไม่ได้</w:t>
      </w:r>
    </w:p>
    <w:p w14:paraId="37F3F484" w14:textId="244B99EF" w:rsidR="00194C8E" w:rsidRDefault="002934FC" w:rsidP="002934FC">
      <w:pPr>
        <w:jc w:val="center"/>
      </w:pPr>
      <w:r>
        <w:rPr>
          <w:noProof/>
        </w:rPr>
        <w:drawing>
          <wp:inline distT="0" distB="0" distL="0" distR="0" wp14:anchorId="623F7765" wp14:editId="26BFE3B7">
            <wp:extent cx="5730875" cy="4298315"/>
            <wp:effectExtent l="0" t="0" r="317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50A15" w14:textId="035D20CC" w:rsidR="002934FC" w:rsidRDefault="002934FC" w:rsidP="002934F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4E2153" wp14:editId="7357FA03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5731510" cy="4038600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FC"/>
    <w:rsid w:val="00194C8E"/>
    <w:rsid w:val="0029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2837AF6"/>
  <w15:chartTrackingRefBased/>
  <w15:docId w15:val="{7C52D659-691C-49A8-B236-F27ABF6F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</cp:revision>
  <dcterms:created xsi:type="dcterms:W3CDTF">2021-12-28T08:06:00Z</dcterms:created>
  <dcterms:modified xsi:type="dcterms:W3CDTF">2021-12-28T08:09:00Z</dcterms:modified>
</cp:coreProperties>
</file>